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94" w:rsidRDefault="002F0B94" w:rsidP="00104B4B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Asus\AppData\Local\Temp\Rar$DIa3292.19313\биология 9а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Rar$DIa3292.19313\биология 9а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94" w:rsidRDefault="002F0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B4B" w:rsidRPr="00104B4B" w:rsidRDefault="00104B4B" w:rsidP="00104B4B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04B4B" w:rsidRPr="00104B4B" w:rsidRDefault="00104B4B" w:rsidP="00A8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104B4B" w:rsidRPr="00104B4B" w:rsidRDefault="00104B4B" w:rsidP="00A83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биоцентрическом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Статус документа.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Данная рабочая программа по биологии  для 9 класс</w:t>
      </w:r>
      <w:r w:rsidR="00043EA7">
        <w:rPr>
          <w:rFonts w:ascii="Times New Roman" w:hAnsi="Times New Roman" w:cs="Times New Roman"/>
          <w:sz w:val="24"/>
          <w:szCs w:val="24"/>
        </w:rPr>
        <w:t>а</w:t>
      </w:r>
      <w:r w:rsidRPr="00104B4B">
        <w:rPr>
          <w:rFonts w:ascii="Times New Roman" w:hAnsi="Times New Roman" w:cs="Times New Roman"/>
          <w:sz w:val="24"/>
          <w:szCs w:val="24"/>
        </w:rPr>
        <w:t xml:space="preserve">  разработана на основе: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1. Примерных программ по учебным предметам. Биология. 6-9 классы: проект.- 2-е изд. – М.: Просвещение, 2011.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2. Обязательного минимума содержания основных образовательных программ.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адаптированную версию программы общеобразовательной школы. Под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адаптированием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понимается изменение сроков, отводимых для усвоения отдельных тем. </w:t>
      </w:r>
      <w:r w:rsidRPr="00104B4B">
        <w:rPr>
          <w:rStyle w:val="a3"/>
          <w:b w:val="0"/>
          <w:sz w:val="24"/>
          <w:szCs w:val="24"/>
        </w:rPr>
        <w:t xml:space="preserve">Рабочая программа учебного предмета  призвана обеспечить гарантии в получении </w:t>
      </w:r>
      <w:proofErr w:type="gramStart"/>
      <w:r w:rsidRPr="00104B4B">
        <w:rPr>
          <w:rStyle w:val="a3"/>
          <w:b w:val="0"/>
          <w:sz w:val="24"/>
          <w:szCs w:val="24"/>
        </w:rPr>
        <w:t>обучающимися</w:t>
      </w:r>
      <w:proofErr w:type="gramEnd"/>
      <w:r w:rsidRPr="00104B4B">
        <w:rPr>
          <w:rStyle w:val="a3"/>
          <w:b w:val="0"/>
          <w:sz w:val="24"/>
          <w:szCs w:val="24"/>
        </w:rPr>
        <w:t xml:space="preserve"> обязательного минимума образования.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плану, (базисный учебный план специальных общеобразовательных учреждений 1 вида, вариант 1.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Р.Ф 10 апреля 2002 г. 3 29/2065-п, 10) рабочая программа для 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пре</w:t>
      </w:r>
      <w:r w:rsidRPr="00104B4B">
        <w:rPr>
          <w:rFonts w:ascii="Times New Roman" w:hAnsi="Times New Roman" w:cs="Times New Roman"/>
          <w:sz w:val="24"/>
          <w:szCs w:val="24"/>
        </w:rPr>
        <w:softHyphen/>
        <w:t xml:space="preserve">дусматривает обучение биологии в объеме </w:t>
      </w:r>
      <w:r w:rsidRPr="00104B4B">
        <w:rPr>
          <w:rFonts w:ascii="Times New Roman" w:hAnsi="Times New Roman" w:cs="Times New Roman"/>
          <w:bCs/>
          <w:sz w:val="24"/>
          <w:szCs w:val="24"/>
        </w:rPr>
        <w:t xml:space="preserve">2 часа </w:t>
      </w:r>
      <w:r w:rsidRPr="00104B4B">
        <w:rPr>
          <w:rFonts w:ascii="Times New Roman" w:hAnsi="Times New Roman" w:cs="Times New Roman"/>
          <w:sz w:val="24"/>
          <w:szCs w:val="24"/>
        </w:rPr>
        <w:t>в неделю, в год – 68 часов.</w:t>
      </w:r>
    </w:p>
    <w:p w:rsidR="00104B4B" w:rsidRPr="00104B4B" w:rsidRDefault="00104B4B" w:rsidP="00A8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С целью соблюдения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режима, разделена нагрузка программы 8 класса на 2 два учебных года (программа 8 класса разделена на 9-10 класс).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</w:t>
      </w:r>
      <w:r w:rsidRPr="00104B4B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освоение знаний </w:t>
      </w:r>
      <w:r w:rsidRPr="00104B4B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овладение умениями </w:t>
      </w:r>
      <w:r w:rsidRPr="00104B4B">
        <w:rPr>
          <w:rFonts w:ascii="Times New Roman" w:hAnsi="Times New Roman" w:cs="Times New Roman"/>
          <w:sz w:val="24"/>
          <w:szCs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r w:rsidRPr="00104B4B">
        <w:rPr>
          <w:rFonts w:ascii="Times New Roman" w:hAnsi="Times New Roman" w:cs="Times New Roman"/>
          <w:sz w:val="24"/>
          <w:szCs w:val="24"/>
        </w:rPr>
        <w:t xml:space="preserve">в процессе проведения наблюдений за живыми организмами, биологических экспериментов, работая с различными источниками информации;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воспитание </w:t>
      </w:r>
      <w:r w:rsidRPr="00104B4B">
        <w:rPr>
          <w:rFonts w:ascii="Times New Roman" w:hAnsi="Times New Roman" w:cs="Times New Roman"/>
          <w:sz w:val="24"/>
          <w:szCs w:val="24"/>
        </w:rP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использование приобретенных знаний и умений в повседневной жизни </w:t>
      </w:r>
      <w:r w:rsidRPr="00104B4B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</w:t>
      </w:r>
      <w:proofErr w:type="gramEnd"/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Вся система биологических знаний и умений сгруппирована в три взаимосвязанные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содержательные линии: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lastRenderedPageBreak/>
        <w:t xml:space="preserve">-организм - биологическая система;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надорганизменные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-многообразие и эволюция органического мира.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При изучении данного курса обучающиеся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Обучение биологии тесно связано с формированием словесной речи учащихся.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Достижение полного сознательного усвоения биологических знаний невозможно без овладения нужным для этого речевым материалом. Уроки обогащают речь учащихся биологическими терминами, расширяют  словарный запас. На уроках ведется работа и по  контролю произносительных навыков глухих детей. В задачу учителя в этой области входит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реализацией учеником его произносительных возможностей и исправление допускаемых ошибок на основе подражания. Основным способом восприятия учебного материала на уроках биологии является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слухозрительный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. Вместе с тем на каждом уроке предусматривается выполнение заданий, воспринимаемых только на слух. К ним относятся, прежде всего, поручения, организующие урок. При этом учитываются индивидуальные возможности детей.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</w:t>
      </w:r>
      <w:r w:rsidRPr="00104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B4B" w:rsidRPr="00104B4B" w:rsidRDefault="00104B4B" w:rsidP="00A83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45"/>
        <w:gridCol w:w="5105"/>
      </w:tblGrid>
      <w:tr w:rsidR="00104B4B" w:rsidRPr="00104B4B" w:rsidTr="00A83A3F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104B4B" w:rsidRPr="00104B4B" w:rsidTr="00A83A3F">
        <w:trPr>
          <w:trHeight w:val="662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EA211F" w:rsidP="00A83A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</w:t>
            </w:r>
            <w:r w:rsidR="00104B4B"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B4B"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4B4B"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. В.В. Пасечник, </w:t>
            </w:r>
          </w:p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АА. Каменский изд. «Просвещение» 2010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8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. В.В. Пасечник, АА. Каменский изд. «Просвещение» 2010</w:t>
            </w:r>
          </w:p>
        </w:tc>
      </w:tr>
      <w:tr w:rsidR="00104B4B" w:rsidRPr="00104B4B" w:rsidTr="00A83A3F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Я познаю мир. Детская энциклопедия: развитие жизни на Земле,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из-во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АСТ, 2001.</w:t>
            </w:r>
          </w:p>
        </w:tc>
      </w:tr>
    </w:tbl>
    <w:p w:rsidR="00A83A3F" w:rsidRDefault="00A83A3F" w:rsidP="00A83A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4B" w:rsidRPr="00104B4B" w:rsidRDefault="00104B4B" w:rsidP="00A83A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104B4B" w:rsidRPr="00104B4B" w:rsidRDefault="00104B4B" w:rsidP="00A83A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Программа предусматривает проведение различных видов уроков с применением информационных технологий.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При изучении курса для обучаемых предусмотрены следующие виды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104B4B" w:rsidRPr="00104B4B" w:rsidTr="00104B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Урок, урок-зачёт, самостоятельная работа с книгой, консультация, конференция.</w:t>
            </w:r>
          </w:p>
        </w:tc>
      </w:tr>
      <w:tr w:rsidR="00104B4B" w:rsidRPr="00104B4B" w:rsidTr="00104B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104B4B" w:rsidRPr="00104B4B" w:rsidTr="00104B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Устный контроль (фронтальный, индивидуальный опрос);</w:t>
            </w:r>
          </w:p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(выполнение письменных тестовых заданий);</w:t>
            </w:r>
          </w:p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самоконтроль (устное воспроизведение изученного материала, письменное воспроизведение изученного материала, компьютерные тесты).</w:t>
            </w:r>
          </w:p>
        </w:tc>
      </w:tr>
    </w:tbl>
    <w:p w:rsidR="00A83A3F" w:rsidRDefault="00A83A3F" w:rsidP="00A83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4B" w:rsidRPr="00104B4B" w:rsidRDefault="00104B4B" w:rsidP="00A83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</w:t>
      </w:r>
    </w:p>
    <w:p w:rsidR="00104B4B" w:rsidRPr="00104B4B" w:rsidRDefault="00043EA7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9 </w:t>
      </w:r>
      <w:r w:rsidR="00104B4B" w:rsidRPr="00104B4B">
        <w:rPr>
          <w:rFonts w:ascii="Times New Roman" w:hAnsi="Times New Roman" w:cs="Times New Roman"/>
          <w:sz w:val="24"/>
          <w:szCs w:val="24"/>
        </w:rPr>
        <w:t xml:space="preserve">класса должны </w:t>
      </w:r>
      <w:r w:rsidR="00104B4B" w:rsidRPr="00104B4B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  <w:r w:rsidR="00104B4B" w:rsidRPr="00104B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генов и хромосом; особенности строения и жизнедеятельности бактерий, грибов, растений; растений и грибов своего региона;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lastRenderedPageBreak/>
        <w:t>- сущность биологических процессов: обмен веществ, питание, дыхание, выделение, транспорт веществ, рост, развитие, размножение, раздражимость, наследственность и изменчивость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104B4B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104B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объяснять: роль биологии в формировании современной научно-естественной картины мира, в практической деятельности людей и самого ученика; родство и общность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взаимосвязи человека и окружающей среды, взаимосвязи личного здоровья и окружающей среды, причины наследственности и изменчивости, проявления наследственных заболеваний, иммунитета у человека, роль гормонов и витаминов в организме;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распознавать и описывать: на таблицах основные части и органоиды клетки; на живых объектах и таблицах органы' и системы органов человека; наиболее распространенные растения и животные своей местности, культурные растения и домашние животные, съедобные и ядовитые грибы, опасные для человека растения и животные;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 xml:space="preserve">- соблюдения мер профилактики заболеваний, вызываемых растениями, животными, вирусами, бактериями, грибами; предупреждение травматизма, стрессов, вредных привычек; профилактики нарушения осанки, зрения, слуха; инфекционных и простудных заболеваний; </w:t>
      </w:r>
      <w:proofErr w:type="gramEnd"/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оказания первой помощи при отравлении ядовитыми грибами, растениями, укусах животными; при простудных заболеваниях, ожогах, обморожениях, травмах, спасение утопающих;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среде.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  <w:u w:val="single"/>
        </w:rPr>
        <w:t>Соблюдать правила</w:t>
      </w:r>
      <w:r w:rsidRPr="00104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приготовления микропрепаратов и рассматривания их под микроскопом;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наблюдения за сезонными изменениями в жизни растений, животных, изменениями среды обитания под влиянием деятельности человека;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бережного отношения к организмам, видам, природным сообществам, поведения в природе;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здорового образа жизни, личной и общественной гигиены.</w:t>
      </w:r>
    </w:p>
    <w:p w:rsidR="00104B4B" w:rsidRPr="00104B4B" w:rsidRDefault="00104B4B" w:rsidP="00A83A3F">
      <w:pPr>
        <w:pStyle w:val="19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104B4B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При работе с обучающимися, воспитанниками, испытывающими затруднения в освоении образовательной программы</w:t>
      </w:r>
      <w:r w:rsidRPr="00104B4B">
        <w:rPr>
          <w:rFonts w:ascii="Times New Roman" w:hAnsi="Times New Roman" w:cs="Times New Roman"/>
          <w:i w:val="0"/>
          <w:sz w:val="24"/>
          <w:szCs w:val="24"/>
        </w:rPr>
        <w:t xml:space="preserve"> по биологии, предусмотрено включение дозированной информации, снижение или увеличение объёма материала, учёт индивидуальных особенностей (физических, психических, возрастных), последовательное выполнение заданий, повторение учащимися инструкций к выполнению задания, обеспечение наглядно-демонстрационными средствами обучения. Оказание помощи детям через применение индивидуальных карточек, коррекционных игр, заданий и упражнений. Использование частой смены видов деятельности для концентрации и переключения внимание. При необходимости провожу дополнительные занятия во внеурочное время.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4B" w:rsidRPr="00104B4B" w:rsidRDefault="00104B4B" w:rsidP="00A83A3F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9 </w:t>
      </w:r>
      <w:proofErr w:type="spellStart"/>
      <w:r w:rsidRPr="00104B4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5103"/>
        <w:gridCol w:w="4110"/>
      </w:tblGrid>
      <w:tr w:rsidR="00104B4B" w:rsidRPr="00104B4B" w:rsidTr="00104B4B">
        <w:tc>
          <w:tcPr>
            <w:tcW w:w="5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41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Строение человека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двигательная</w:t>
            </w:r>
            <w:proofErr w:type="gram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Пищеварение.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4B4B" w:rsidRPr="00104B4B" w:rsidTr="00104B4B">
        <w:trPr>
          <w:trHeight w:val="300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B4B" w:rsidRPr="00104B4B" w:rsidTr="00104B4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4B4B" w:rsidRPr="00104B4B" w:rsidRDefault="00104B4B" w:rsidP="00A83A3F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787F69" w:rsidRDefault="00787F69" w:rsidP="00A83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4B" w:rsidRPr="00104B4B" w:rsidRDefault="00104B4B" w:rsidP="00A83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 xml:space="preserve">Основная и дополнительная литература: 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Биология, 8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В.В. Пасечник,  А.А.Каменский изд. «Просвещение» 2010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А.А. Теремов   Занимательная анатомия. М.Дрофа2004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К.И.ОливанАнатомия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школьный атлас, 1996.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Я познаю мир. Детская энциклопедия,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 АСТ 2005. 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Pr="00104B4B">
        <w:rPr>
          <w:rFonts w:ascii="Times New Roman" w:hAnsi="Times New Roman" w:cs="Times New Roman"/>
          <w:sz w:val="24"/>
          <w:szCs w:val="24"/>
        </w:rPr>
        <w:t>: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Пасечник.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планирование. – М.: Дрофа, 2006.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Оборудование и приборы:</w:t>
      </w:r>
    </w:p>
    <w:p w:rsidR="002F0B94" w:rsidRDefault="00104B4B" w:rsidP="00787F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 учебные таблицы, схемы, рисунки, муляжи</w:t>
      </w:r>
    </w:p>
    <w:p w:rsidR="002F0B94" w:rsidRDefault="002F0B94" w:rsidP="002F0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94" w:rsidRDefault="002F0B94" w:rsidP="002F0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94">
        <w:rPr>
          <w:rFonts w:ascii="Times New Roman" w:hAnsi="Times New Roman" w:cs="Times New Roman"/>
          <w:b/>
          <w:sz w:val="24"/>
          <w:szCs w:val="24"/>
        </w:rPr>
        <w:t>Лист изменений</w:t>
      </w:r>
    </w:p>
    <w:p w:rsidR="002F0B94" w:rsidRDefault="002F0B94" w:rsidP="002F0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2379"/>
        <w:gridCol w:w="1537"/>
        <w:gridCol w:w="1631"/>
        <w:gridCol w:w="1615"/>
        <w:gridCol w:w="1733"/>
      </w:tblGrid>
      <w:tr w:rsidR="002F0B94" w:rsidTr="002F0B94">
        <w:tc>
          <w:tcPr>
            <w:tcW w:w="95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37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31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1615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изменений</w:t>
            </w:r>
          </w:p>
        </w:tc>
        <w:tc>
          <w:tcPr>
            <w:tcW w:w="1733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Согласование </w:t>
            </w:r>
          </w:p>
        </w:tc>
      </w:tr>
      <w:tr w:rsidR="002F0B94" w:rsidTr="002F0B94">
        <w:tc>
          <w:tcPr>
            <w:tcW w:w="95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B94" w:rsidTr="002F0B94">
        <w:tc>
          <w:tcPr>
            <w:tcW w:w="95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B94" w:rsidTr="002F0B94">
        <w:tc>
          <w:tcPr>
            <w:tcW w:w="95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B94" w:rsidTr="002F0B94">
        <w:tc>
          <w:tcPr>
            <w:tcW w:w="95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B94" w:rsidTr="002F0B94">
        <w:tc>
          <w:tcPr>
            <w:tcW w:w="95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B94" w:rsidTr="002F0B94">
        <w:tc>
          <w:tcPr>
            <w:tcW w:w="95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2F0B94" w:rsidRDefault="002F0B94" w:rsidP="002F0B9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B94" w:rsidRPr="002F0B94" w:rsidRDefault="002F0B94" w:rsidP="002F0B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9A" w:rsidRPr="00B5249A" w:rsidRDefault="00104B4B" w:rsidP="00787F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5249A" w:rsidRPr="00B5249A">
          <w:pgSz w:w="11906" w:h="16838"/>
          <w:pgMar w:top="1134" w:right="1134" w:bottom="1134" w:left="1134" w:header="709" w:footer="709" w:gutter="0"/>
          <w:pgNumType w:start="2"/>
          <w:cols w:space="720"/>
        </w:sectPr>
      </w:pPr>
      <w:r w:rsidRPr="00104B4B">
        <w:rPr>
          <w:rFonts w:ascii="Times New Roman" w:hAnsi="Times New Roman" w:cs="Times New Roman"/>
          <w:sz w:val="24"/>
          <w:szCs w:val="24"/>
        </w:rPr>
        <w:t>.</w:t>
      </w:r>
    </w:p>
    <w:p w:rsidR="00104B4B" w:rsidRPr="00B5249A" w:rsidRDefault="00104B4B" w:rsidP="00B52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4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104B4B" w:rsidRPr="00B5249A" w:rsidRDefault="00104B4B" w:rsidP="00B52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B4B" w:rsidRPr="00B5249A" w:rsidRDefault="00104B4B" w:rsidP="00B52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биологии 9 класс.</w:t>
      </w:r>
    </w:p>
    <w:p w:rsidR="00104B4B" w:rsidRPr="00B5249A" w:rsidRDefault="00104B4B" w:rsidP="00B5249A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3649"/>
        <w:gridCol w:w="1260"/>
        <w:gridCol w:w="1800"/>
        <w:gridCol w:w="2160"/>
        <w:gridCol w:w="4680"/>
      </w:tblGrid>
      <w:tr w:rsidR="00104B4B" w:rsidRPr="00B5249A" w:rsidTr="00B5249A">
        <w:trPr>
          <w:trHeight w:val="5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2F0B94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b/>
              </w:rPr>
            </w:pPr>
            <w:r w:rsidRPr="002F0B94">
              <w:rPr>
                <w:rFonts w:eastAsiaTheme="minorEastAsia"/>
                <w:b/>
              </w:rPr>
              <w:t>№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2F0B94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2F0B94">
              <w:rPr>
                <w:rFonts w:eastAsiaTheme="minorEastAsia"/>
                <w:b/>
              </w:rPr>
              <w:t>Наименование разделов и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2F0B94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2F0B94">
              <w:rPr>
                <w:rFonts w:eastAsiaTheme="minorEastAsia"/>
                <w:b/>
              </w:rPr>
              <w:t>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2F0B94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2F0B94">
              <w:rPr>
                <w:rFonts w:eastAsiaTheme="minorEastAsia"/>
                <w:b/>
              </w:rPr>
              <w:t>Календ.</w:t>
            </w:r>
          </w:p>
          <w:p w:rsidR="00104B4B" w:rsidRPr="002F0B94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2F0B94">
              <w:rPr>
                <w:rFonts w:eastAsiaTheme="minorEastAsia"/>
                <w:b/>
              </w:rPr>
              <w:t xml:space="preserve"> </w:t>
            </w:r>
            <w:r w:rsidR="002F0B94">
              <w:rPr>
                <w:rFonts w:eastAsiaTheme="minorEastAsia"/>
                <w:b/>
              </w:rPr>
              <w:t>с</w:t>
            </w:r>
            <w:r w:rsidRPr="002F0B94">
              <w:rPr>
                <w:rFonts w:eastAsiaTheme="minorEastAsia"/>
                <w:b/>
              </w:rPr>
              <w:t>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2F0B94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2F0B94">
              <w:rPr>
                <w:rFonts w:eastAsiaTheme="minorEastAsia"/>
                <w:b/>
              </w:rPr>
              <w:t>Учебный материал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2F0B94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2F0B94">
              <w:rPr>
                <w:rFonts w:eastAsiaTheme="minorEastAsia"/>
                <w:b/>
              </w:rPr>
              <w:t>Речевой материал</w:t>
            </w:r>
          </w:p>
        </w:tc>
      </w:tr>
      <w:tr w:rsidR="00104B4B" w:rsidRPr="00B5249A" w:rsidTr="00B5249A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  <w:r w:rsidRPr="00B5249A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Повторение по курсу 8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2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 xml:space="preserve">Анатомия 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Науки, изучающие организм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 2</w:t>
            </w:r>
            <w:r w:rsidR="00B5249A">
              <w:rPr>
                <w:rFonts w:eastAsiaTheme="minorEastAsia"/>
              </w:rPr>
              <w:t>-</w:t>
            </w:r>
            <w:r w:rsidRPr="00B5249A">
              <w:rPr>
                <w:rFonts w:eastAsiaTheme="minorEastAsia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Науки о человеке и их методы.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lang w:val="en-US"/>
              </w:rPr>
            </w:pPr>
            <w:r w:rsidRPr="00B5249A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Анатомия, физиология человека, психология.</w:t>
            </w:r>
          </w:p>
        </w:tc>
      </w:tr>
      <w:tr w:rsidR="00104B4B" w:rsidRPr="00B5249A" w:rsidTr="00B5249A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Происхождение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  <w:lang w:val="en-US"/>
              </w:rPr>
            </w:pPr>
            <w:r w:rsidRPr="00B5249A">
              <w:rPr>
                <w:rFonts w:eastAsiaTheme="minorEastAsia"/>
                <w:b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5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4</w:t>
            </w:r>
            <w:r w:rsidRPr="00B5249A">
              <w:rPr>
                <w:rFonts w:eastAsiaTheme="minorEastAsia"/>
              </w:rPr>
              <w:t>-5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Расы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Австралоидная, европеоидная, монголоидная. </w:t>
            </w:r>
          </w:p>
        </w:tc>
      </w:tr>
      <w:tr w:rsidR="00104B4B" w:rsidRPr="00B5249A" w:rsidTr="00B5249A">
        <w:trPr>
          <w:trHeight w:val="5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Происхождение и эволюция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Антпрогенез</w:t>
            </w:r>
            <w:proofErr w:type="spellEnd"/>
          </w:p>
        </w:tc>
      </w:tr>
      <w:tr w:rsidR="00104B4B" w:rsidRPr="00B5249A" w:rsidTr="00B5249A">
        <w:trPr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Строение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7-8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Общий обзор организма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Полость тела, диафрагма.</w:t>
            </w:r>
          </w:p>
        </w:tc>
      </w:tr>
      <w:tr w:rsidR="00104B4B" w:rsidRPr="00B5249A" w:rsidTr="00B5249A">
        <w:trPr>
          <w:trHeight w:val="2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Строение организма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Органы наружные и внутренние.</w:t>
            </w:r>
          </w:p>
        </w:tc>
      </w:tr>
      <w:tr w:rsidR="00104B4B" w:rsidRPr="00B5249A" w:rsidTr="00B5249A">
        <w:trPr>
          <w:trHeight w:val="3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Регуляция процессов жизнедеятельности.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Саморегуляция</w:t>
            </w:r>
            <w:proofErr w:type="spellEnd"/>
            <w:r w:rsidRPr="00B5249A">
              <w:rPr>
                <w:rFonts w:eastAsiaTheme="minorEastAsia"/>
              </w:rPr>
              <w:t>, рефлекс.</w:t>
            </w:r>
          </w:p>
        </w:tc>
      </w:tr>
      <w:tr w:rsidR="00104B4B" w:rsidRPr="00B5249A" w:rsidTr="00B5249A">
        <w:trPr>
          <w:trHeight w:val="5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 Рефлекторная регуляция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Обобщение по теме «Строение человека»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5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 xml:space="preserve">Тема. </w:t>
            </w:r>
            <w:proofErr w:type="spellStart"/>
            <w:proofErr w:type="gramStart"/>
            <w:r w:rsidRPr="00B5249A">
              <w:rPr>
                <w:rFonts w:eastAsiaTheme="minorEastAsia"/>
                <w:b/>
              </w:rPr>
              <w:t>Опорно</w:t>
            </w:r>
            <w:proofErr w:type="spellEnd"/>
            <w:r w:rsidRPr="00B5249A">
              <w:rPr>
                <w:rFonts w:eastAsiaTheme="minorEastAsia"/>
                <w:b/>
              </w:rPr>
              <w:t xml:space="preserve"> – двигательная</w:t>
            </w:r>
            <w:proofErr w:type="gramEnd"/>
            <w:r w:rsidRPr="00B5249A">
              <w:rPr>
                <w:rFonts w:eastAsiaTheme="minorEastAsia"/>
                <w:b/>
              </w:rPr>
              <w:t xml:space="preserve"> система.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4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1</w:t>
            </w:r>
            <w:r w:rsidRPr="00B5249A">
              <w:rPr>
                <w:rFonts w:eastAsiaTheme="minorEastAsia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Опорно-двигательная система, состав.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Скелет, мышцы, надкостница.</w:t>
            </w:r>
          </w:p>
        </w:tc>
      </w:tr>
      <w:tr w:rsidR="00104B4B" w:rsidRPr="00B5249A" w:rsidTr="00B5249A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Строение и рост костей.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Трубчатые, губчатые, плоские.</w:t>
            </w:r>
          </w:p>
        </w:tc>
      </w:tr>
      <w:tr w:rsidR="00104B4B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lastRenderedPageBreak/>
              <w:t>15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Скелет человека. Соединение костей. Скелет головы.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Скелет.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Скелет </w:t>
            </w:r>
            <w:proofErr w:type="spellStart"/>
            <w:r w:rsidRPr="00B5249A">
              <w:rPr>
                <w:rFonts w:eastAsiaTheme="minorEastAsia"/>
              </w:rPr>
              <w:t>туловища</w:t>
            </w:r>
            <w:proofErr w:type="gramStart"/>
            <w:r w:rsidRPr="00B5249A">
              <w:rPr>
                <w:rFonts w:eastAsiaTheme="minorEastAsia"/>
              </w:rPr>
              <w:t>.С</w:t>
            </w:r>
            <w:proofErr w:type="gramEnd"/>
            <w:r w:rsidRPr="00B5249A">
              <w:rPr>
                <w:rFonts w:eastAsiaTheme="minorEastAsia"/>
              </w:rPr>
              <w:t>келет</w:t>
            </w:r>
            <w:proofErr w:type="spellEnd"/>
            <w:r w:rsidRPr="00B5249A">
              <w:rPr>
                <w:rFonts w:eastAsiaTheme="minorEastAsia"/>
              </w:rPr>
              <w:t xml:space="preserve"> конечностей и их поясов.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Череп, скелет туловища. Скелет верхней конечности, нижней конечности. Неподвижные соединение, </w:t>
            </w:r>
            <w:proofErr w:type="spellStart"/>
            <w:r w:rsidRPr="00B5249A">
              <w:rPr>
                <w:rFonts w:eastAsiaTheme="minorEastAsia"/>
              </w:rPr>
              <w:t>полуподвижные</w:t>
            </w:r>
            <w:proofErr w:type="spellEnd"/>
            <w:r w:rsidRPr="00B5249A">
              <w:rPr>
                <w:rFonts w:eastAsiaTheme="minorEastAsia"/>
              </w:rPr>
              <w:t xml:space="preserve"> соединение, подвижные соединение, суставы.</w:t>
            </w:r>
          </w:p>
        </w:tc>
      </w:tr>
      <w:tr w:rsidR="00104B4B" w:rsidRPr="00B5249A" w:rsidTr="00B5249A">
        <w:trPr>
          <w:trHeight w:val="5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Строение и функции скелетных мышц.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Мышечный пучок, брюшко, сухожилия.</w:t>
            </w:r>
          </w:p>
        </w:tc>
      </w:tr>
      <w:tr w:rsidR="00104B4B" w:rsidRPr="00B5249A" w:rsidTr="00B5249A">
        <w:trPr>
          <w:trHeight w:val="5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18</w:t>
            </w:r>
            <w:r w:rsidR="00B5249A">
              <w:rPr>
                <w:rFonts w:eastAsiaTheme="minorEastAsia"/>
              </w:rPr>
              <w:t xml:space="preserve"> -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Работа мышц и её регуляция.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 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Мимические, </w:t>
            </w:r>
            <w:proofErr w:type="spellStart"/>
            <w:r w:rsidRPr="00B5249A">
              <w:rPr>
                <w:rFonts w:eastAsiaTheme="minorEastAsia"/>
              </w:rPr>
              <w:t>надчерепные</w:t>
            </w:r>
            <w:proofErr w:type="spellEnd"/>
            <w:r w:rsidRPr="00B5249A">
              <w:rPr>
                <w:rFonts w:eastAsiaTheme="minorEastAsia"/>
              </w:rPr>
              <w:t xml:space="preserve">, 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грудино</w:t>
            </w:r>
            <w:proofErr w:type="spellEnd"/>
            <w:r w:rsidRPr="00B5249A">
              <w:rPr>
                <w:rFonts w:eastAsiaTheme="minorEastAsia"/>
              </w:rPr>
              <w:t xml:space="preserve"> – </w:t>
            </w:r>
            <w:proofErr w:type="spellStart"/>
            <w:r w:rsidRPr="00B5249A">
              <w:rPr>
                <w:rFonts w:eastAsiaTheme="minorEastAsia"/>
              </w:rPr>
              <w:t>ключично</w:t>
            </w:r>
            <w:proofErr w:type="spellEnd"/>
            <w:r w:rsidRPr="00B5249A">
              <w:rPr>
                <w:rFonts w:eastAsiaTheme="minorEastAsia"/>
              </w:rPr>
              <w:t xml:space="preserve"> </w:t>
            </w:r>
            <w:proofErr w:type="gramStart"/>
            <w:r w:rsidRPr="00B5249A">
              <w:rPr>
                <w:rFonts w:eastAsiaTheme="minorEastAsia"/>
              </w:rPr>
              <w:t>–</w:t>
            </w:r>
            <w:proofErr w:type="spellStart"/>
            <w:r w:rsidRPr="00B5249A">
              <w:rPr>
                <w:rFonts w:eastAsiaTheme="minorEastAsia"/>
              </w:rPr>
              <w:t>с</w:t>
            </w:r>
            <w:proofErr w:type="gramEnd"/>
            <w:r w:rsidRPr="00B5249A">
              <w:rPr>
                <w:rFonts w:eastAsiaTheme="minorEastAsia"/>
              </w:rPr>
              <w:t>осчевидные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</w:tr>
      <w:tr w:rsidR="00104B4B" w:rsidRPr="00B5249A" w:rsidTr="00B5249A">
        <w:trPr>
          <w:trHeight w:val="7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 Утомление при статической работе.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5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  <w:r w:rsidRPr="00B5249A">
              <w:rPr>
                <w:rFonts w:eastAsiaTheme="minorEastAsia"/>
                <w:lang w:val="en-US"/>
              </w:rPr>
              <w:t>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Нарушение </w:t>
            </w:r>
            <w:proofErr w:type="spellStart"/>
            <w:proofErr w:type="gramStart"/>
            <w:r w:rsidRPr="00B5249A">
              <w:rPr>
                <w:rFonts w:eastAsiaTheme="minorEastAsia"/>
              </w:rPr>
              <w:t>опорно</w:t>
            </w:r>
            <w:proofErr w:type="spellEnd"/>
            <w:r w:rsidRPr="00B5249A">
              <w:rPr>
                <w:rFonts w:eastAsiaTheme="minorEastAsia"/>
              </w:rPr>
              <w:t xml:space="preserve"> – двигательной</w:t>
            </w:r>
            <w:proofErr w:type="gramEnd"/>
            <w:r w:rsidRPr="00B5249A">
              <w:rPr>
                <w:rFonts w:eastAsiaTheme="minorEastAsia"/>
              </w:rPr>
              <w:t xml:space="preserve"> системы.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Осанка, плоскостопие.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  <w:r w:rsidRPr="00B5249A">
              <w:rPr>
                <w:rFonts w:eastAsiaTheme="minorEastAsia"/>
                <w:lang w:val="en-US"/>
              </w:rPr>
              <w:t>22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Осанка. Предупреждение плоскостопия.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2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Травматизм.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Перелом, растяжение, вывих.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24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2</w:t>
            </w:r>
            <w:r w:rsidRPr="00B5249A">
              <w:rPr>
                <w:rFonts w:eastAsiaTheme="minorEastAsia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Первая помощь при ушибах, переломах костей и вывихах суставов.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Гипс, лангета, шина.</w:t>
            </w:r>
          </w:p>
        </w:tc>
      </w:tr>
      <w:tr w:rsidR="00104B4B" w:rsidRPr="00B5249A" w:rsidTr="00B5249A">
        <w:trPr>
          <w:trHeight w:val="6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2</w:t>
            </w:r>
            <w:r w:rsidRPr="00B5249A">
              <w:rPr>
                <w:rFonts w:eastAsiaTheme="minorEastAsia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Обобщение по теме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«</w:t>
            </w:r>
            <w:proofErr w:type="spellStart"/>
            <w:proofErr w:type="gramStart"/>
            <w:r w:rsidRPr="00B5249A">
              <w:rPr>
                <w:rFonts w:eastAsiaTheme="minorEastAsia"/>
              </w:rPr>
              <w:t>Опорно</w:t>
            </w:r>
            <w:proofErr w:type="spellEnd"/>
            <w:r w:rsidRPr="00B5249A">
              <w:rPr>
                <w:rFonts w:eastAsiaTheme="minorEastAsia"/>
              </w:rPr>
              <w:t xml:space="preserve"> – двигательная</w:t>
            </w:r>
            <w:proofErr w:type="gramEnd"/>
            <w:r w:rsidRPr="00B5249A">
              <w:rPr>
                <w:rFonts w:eastAsiaTheme="minorEastAsia"/>
              </w:rPr>
              <w:t xml:space="preserve"> система».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Внутренняя среда организма.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4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2</w:t>
            </w:r>
            <w:r w:rsidRPr="00B5249A">
              <w:rPr>
                <w:rFonts w:eastAsiaTheme="minorEastAsia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Состав внутренней среды организма и её функции.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Тканевая жидкость, лимфа.</w:t>
            </w:r>
          </w:p>
        </w:tc>
      </w:tr>
      <w:tr w:rsidR="00104B4B" w:rsidRPr="00B5249A" w:rsidTr="00B5249A">
        <w:trPr>
          <w:trHeight w:val="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28</w:t>
            </w:r>
            <w:r w:rsidR="00B5249A">
              <w:rPr>
                <w:rFonts w:eastAsiaTheme="minorEastAsia"/>
              </w:rPr>
              <w:t xml:space="preserve"> </w:t>
            </w:r>
            <w:r w:rsidRPr="00B5249A">
              <w:rPr>
                <w:rFonts w:eastAsiaTheme="minorEastAsia"/>
              </w:rPr>
              <w:t>- 29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Состав крови. Постоянство внутренней среды.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Плазма. Эритроциты, гемоглобин, тромбоциты, лейкоциты.</w:t>
            </w:r>
          </w:p>
        </w:tc>
      </w:tr>
      <w:tr w:rsidR="00104B4B" w:rsidRPr="00B5249A" w:rsidTr="00B5249A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lastRenderedPageBreak/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Свёртывание крови. Переливание крови. Группы крови.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Иммунитет, антитела.</w:t>
            </w:r>
          </w:p>
        </w:tc>
      </w:tr>
      <w:tr w:rsidR="00104B4B" w:rsidRPr="00B5249A" w:rsidTr="00B5249A">
        <w:trPr>
          <w:trHeight w:val="5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Иммунология на службе здоровья.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Вакцина, сыворотка, переливание крови.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Кровеносная и лимфатическая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Органы кровообращения.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Лимфатическая система, лимфатические узлы.</w:t>
            </w:r>
          </w:p>
        </w:tc>
      </w:tr>
      <w:tr w:rsidR="00104B4B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tabs>
                <w:tab w:val="left" w:pos="1180"/>
              </w:tabs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Строение и работа сердца.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Сердечный цикл. Миокард, </w:t>
            </w:r>
            <w:proofErr w:type="spellStart"/>
            <w:r w:rsidRPr="00B5249A">
              <w:rPr>
                <w:rFonts w:eastAsiaTheme="minorEastAsia"/>
              </w:rPr>
              <w:t>наружний</w:t>
            </w:r>
            <w:proofErr w:type="spellEnd"/>
            <w:r w:rsidRPr="00B5249A">
              <w:rPr>
                <w:rFonts w:eastAsiaTheme="minorEastAsia"/>
              </w:rPr>
              <w:t>, внутренний слой.</w:t>
            </w:r>
          </w:p>
        </w:tc>
      </w:tr>
      <w:tr w:rsidR="00104B4B" w:rsidRPr="00B5249A" w:rsidTr="00B5249A">
        <w:trPr>
          <w:trHeight w:val="2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tabs>
                <w:tab w:val="left" w:pos="1180"/>
              </w:tabs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Сосудистая система.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Вена, артерия.</w:t>
            </w:r>
          </w:p>
        </w:tc>
      </w:tr>
      <w:tr w:rsidR="00104B4B" w:rsidRPr="00B5249A" w:rsidTr="00B5249A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tabs>
                <w:tab w:val="left" w:pos="1180"/>
              </w:tabs>
              <w:spacing w:before="0" w:beforeAutospacing="0" w:after="0" w:afterAutospacing="0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Лимфообращение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Большой и малый круг кровообращения</w:t>
            </w:r>
          </w:p>
        </w:tc>
      </w:tr>
      <w:tr w:rsidR="00104B4B" w:rsidRPr="00B5249A" w:rsidTr="00B5249A">
        <w:trPr>
          <w:trHeight w:val="5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Давление крови в сосудах.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Артериальное давление. Скорость кровотока.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 Функция венозных клапанов. Изменения в тканях при перетяжках, затрудняющих кровообращение.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«Кровеносная и лимфатическая системы».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Гигиена сердечно – сосудистой системы. Первая помощь при заболевании сердца и сосудов.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Ударный объём сердца, гиподинамия.</w:t>
            </w:r>
          </w:p>
        </w:tc>
      </w:tr>
      <w:tr w:rsidR="00104B4B" w:rsidRPr="00B5249A" w:rsidTr="00B5249A">
        <w:trPr>
          <w:trHeight w:val="6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Функциональная проба.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Первая помощь при кровотечениях.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Внутреннее, внешнее кровотечение.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Занятие – практикум. 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Первая помощь при кровотечениях.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Дыхание.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Значение дыхания. Органы дыхательной системы; дыхательные пути, голосообразование.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Дыхание, дыхательные пути, носоглотка, глотка, гортань, трахея, бронхит.</w:t>
            </w:r>
          </w:p>
        </w:tc>
      </w:tr>
      <w:tr w:rsidR="00104B4B" w:rsidRPr="00B5249A" w:rsidTr="00B5249A">
        <w:trPr>
          <w:trHeight w:val="4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Механизм дыхания. Жизненная ёмкость легких.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Вдох, выдох, нервная регуляция дыхания, гуморальная регуляция.</w:t>
            </w:r>
          </w:p>
        </w:tc>
      </w:tr>
      <w:tr w:rsidR="00104B4B" w:rsidRPr="00B5249A" w:rsidTr="00B5249A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 Измерение обхвата грудной клетки.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31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Регуляция дыхания.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Кашель, чихание, зевота.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Охрана воздушной среды. Функциональные возможности дыхательной системы как показатель здоровья.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Обхват грудной клетки, ёмкость лёгких.</w:t>
            </w:r>
          </w:p>
        </w:tc>
      </w:tr>
      <w:tr w:rsidR="00104B4B" w:rsidRPr="00B5249A" w:rsidTr="00B5249A">
        <w:trPr>
          <w:trHeight w:val="5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48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Болезни и травмы дыхательной системы.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Флюраграфия</w:t>
            </w:r>
            <w:proofErr w:type="spellEnd"/>
            <w:r w:rsidRPr="00B5249A">
              <w:rPr>
                <w:rFonts w:eastAsiaTheme="minorEastAsia"/>
              </w:rPr>
              <w:t>, туберкулёз.</w:t>
            </w:r>
          </w:p>
        </w:tc>
      </w:tr>
      <w:tr w:rsidR="00104B4B" w:rsidRPr="00B5249A" w:rsidTr="00B5249A">
        <w:trPr>
          <w:trHeight w:val="3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Первая помощь.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2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Пищеварение.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4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Питание и пищеварение.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Пищеварение, пищевые белки, жиры и углеводы.</w:t>
            </w:r>
          </w:p>
        </w:tc>
      </w:tr>
      <w:tr w:rsidR="00104B4B" w:rsidRPr="00B5249A" w:rsidTr="00B5249A">
        <w:trPr>
          <w:trHeight w:val="5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Органы пищеварения.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Пищеварительный канал, двенадцатиперстная кишка.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Пищеварение в ротовой полости.  Строение зубов.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Рецепторы, дентин. Зубная пульпа, резцы, клыки, малые и большие коренные зубы, кариес, пульпит.</w:t>
            </w:r>
          </w:p>
        </w:tc>
      </w:tr>
      <w:tr w:rsidR="00104B4B" w:rsidRPr="00B5249A" w:rsidTr="00B5249A">
        <w:trPr>
          <w:trHeight w:val="5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Пищеварение в желудке и двенадцатипёрстной кишке.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Пищевод, желчь, трипсин, </w:t>
            </w:r>
            <w:proofErr w:type="spellStart"/>
            <w:r w:rsidRPr="00B5249A">
              <w:rPr>
                <w:rFonts w:eastAsiaTheme="minorEastAsia"/>
              </w:rPr>
              <w:t>дисбактериоз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</w:tr>
      <w:tr w:rsidR="00104B4B" w:rsidRPr="00B5249A" w:rsidTr="00B5249A">
        <w:trPr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Всасывание питательных веще</w:t>
            </w:r>
            <w:proofErr w:type="gramStart"/>
            <w:r w:rsidRPr="00B5249A">
              <w:rPr>
                <w:rFonts w:eastAsiaTheme="minorEastAsia"/>
              </w:rPr>
              <w:t>ств в кр</w:t>
            </w:r>
            <w:proofErr w:type="gramEnd"/>
            <w:r w:rsidRPr="00B5249A">
              <w:rPr>
                <w:rFonts w:eastAsiaTheme="minorEastAsia"/>
              </w:rPr>
              <w:t>овь. Печень и её роль в организме.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Фермент.</w:t>
            </w:r>
          </w:p>
        </w:tc>
      </w:tr>
      <w:tr w:rsidR="00104B4B" w:rsidRPr="00B5249A" w:rsidTr="00B5249A">
        <w:trPr>
          <w:trHeight w:val="2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Лабораторная работа по теме </w:t>
            </w:r>
            <w:r w:rsidRPr="00B5249A">
              <w:rPr>
                <w:rFonts w:eastAsiaTheme="minorEastAsia"/>
              </w:rPr>
              <w:lastRenderedPageBreak/>
              <w:t>«Действие слюны на крахмал»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lastRenderedPageBreak/>
              <w:t>56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Функции тонкого и толстого кишечника.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Кишечные ворсинки. Слепая кишка, аппендицит, перитонит.</w:t>
            </w:r>
          </w:p>
        </w:tc>
      </w:tr>
      <w:tr w:rsidR="00104B4B" w:rsidRPr="00B5249A" w:rsidTr="00B5249A">
        <w:trPr>
          <w:trHeight w:val="2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5</w:t>
            </w:r>
            <w:r w:rsidRPr="00B5249A">
              <w:rPr>
                <w:rFonts w:eastAsiaTheme="minorEastAsia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Регуляция пищеварения.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Мочевина, гликоген.</w:t>
            </w:r>
          </w:p>
        </w:tc>
      </w:tr>
      <w:tr w:rsidR="00104B4B" w:rsidRPr="00B5249A" w:rsidTr="00B5249A">
        <w:trPr>
          <w:trHeight w:val="4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Гигиена органов пищеварения.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Фистула, условный и безусловный рефлексы.</w:t>
            </w:r>
          </w:p>
        </w:tc>
      </w:tr>
      <w:tr w:rsidR="00104B4B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5</w:t>
            </w:r>
            <w:r w:rsidRPr="00B5249A">
              <w:rPr>
                <w:rFonts w:eastAsiaTheme="minorEastAsia"/>
              </w:rPr>
              <w:t>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Предупреждение 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proofErr w:type="spellStart"/>
            <w:proofErr w:type="gramStart"/>
            <w:r w:rsidRPr="00B5249A">
              <w:rPr>
                <w:rFonts w:eastAsiaTheme="minorEastAsia"/>
              </w:rPr>
              <w:t>желудочно</w:t>
            </w:r>
            <w:proofErr w:type="spellEnd"/>
            <w:r w:rsidRPr="00B5249A">
              <w:rPr>
                <w:rFonts w:eastAsiaTheme="minorEastAsia"/>
              </w:rPr>
              <w:t xml:space="preserve"> – кишечных</w:t>
            </w:r>
            <w:proofErr w:type="gramEnd"/>
            <w:r w:rsidRPr="00B5249A">
              <w:rPr>
                <w:rFonts w:eastAsiaTheme="minorEastAsia"/>
              </w:rPr>
              <w:t xml:space="preserve"> инфекций.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Ботулизм, холера, </w:t>
            </w:r>
            <w:proofErr w:type="spellStart"/>
            <w:r w:rsidRPr="00B5249A">
              <w:rPr>
                <w:rFonts w:eastAsiaTheme="minorEastAsia"/>
              </w:rPr>
              <w:t>дизентирия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</w:tr>
      <w:tr w:rsidR="00104B4B" w:rsidRPr="00B5249A" w:rsidTr="00B5249A">
        <w:trPr>
          <w:trHeight w:val="5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Обобщение по теме «Пищеварение».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.</w:t>
            </w:r>
          </w:p>
        </w:tc>
      </w:tr>
      <w:tr w:rsidR="00104B4B" w:rsidRPr="00B5249A" w:rsidTr="00B5249A">
        <w:trPr>
          <w:trHeight w:val="2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Обмен веществ и 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8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61</w:t>
            </w:r>
          </w:p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Аминокислоты, амилаза, микро и макроэлементы.</w:t>
            </w:r>
          </w:p>
        </w:tc>
      </w:tr>
      <w:tr w:rsidR="00104B4B" w:rsidRPr="00B5249A" w:rsidTr="00B5249A">
        <w:trPr>
          <w:trHeight w:val="5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Ферменты и их роль в организме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Каталаз, ферменты.</w:t>
            </w:r>
          </w:p>
        </w:tc>
      </w:tr>
      <w:tr w:rsidR="00104B4B" w:rsidRPr="00B5249A" w:rsidTr="00B5249A">
        <w:trPr>
          <w:trHeight w:val="5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Витамины и их роль в организме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Авитоминоз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</w:tr>
      <w:tr w:rsidR="00104B4B" w:rsidRPr="00B5249A" w:rsidTr="00B5249A">
        <w:trPr>
          <w:trHeight w:val="5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Нормы и режим питания. Нарушение обмена веществ.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Энерготраты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</w:tr>
      <w:tr w:rsidR="00104B4B" w:rsidRPr="00B5249A" w:rsidTr="00B5249A">
        <w:trPr>
          <w:trHeight w:val="2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Выделение продуктов обмена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Выделение и его значение. Органы мочевыделения.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Потовые железы. Почки.</w:t>
            </w:r>
          </w:p>
        </w:tc>
      </w:tr>
      <w:tr w:rsidR="00104B4B" w:rsidRPr="00B5249A" w:rsidTr="00B5249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Мочевой пузырь. Регуляция мочеиспускания.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Мочеиспускательный канал.</w:t>
            </w:r>
          </w:p>
        </w:tc>
      </w:tr>
      <w:tr w:rsidR="00104B4B" w:rsidRPr="00B5249A" w:rsidTr="00B5249A">
        <w:trPr>
          <w:trHeight w:val="3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67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Заболевание органов мочевыделения.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Мочекаменная болезнь, </w:t>
            </w:r>
            <w:proofErr w:type="spellStart"/>
            <w:r w:rsidRPr="00B5249A">
              <w:rPr>
                <w:rFonts w:eastAsiaTheme="minorEastAsia"/>
              </w:rPr>
              <w:t>пиелонефрит</w:t>
            </w:r>
            <w:proofErr w:type="spellEnd"/>
            <w:r w:rsidRPr="00B5249A">
              <w:rPr>
                <w:rFonts w:eastAsiaTheme="minorEastAsia"/>
              </w:rPr>
              <w:t>, цистит.</w:t>
            </w:r>
          </w:p>
        </w:tc>
      </w:tr>
      <w:tr w:rsidR="00104B4B" w:rsidRPr="00B5249A" w:rsidTr="00B5249A">
        <w:trPr>
          <w:trHeight w:val="2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Итоговый урок.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B5249A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</w:tbl>
    <w:p w:rsidR="00104B4B" w:rsidRPr="00B5249A" w:rsidRDefault="00104B4B" w:rsidP="00B5249A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4B4B" w:rsidRPr="00B5249A" w:rsidRDefault="00104B4B" w:rsidP="00B52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B4B" w:rsidRPr="00B5249A" w:rsidRDefault="00104B4B" w:rsidP="00B5249A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4B4B" w:rsidRPr="00B5249A" w:rsidSect="00B52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B4B"/>
    <w:rsid w:val="000210AA"/>
    <w:rsid w:val="00043EA7"/>
    <w:rsid w:val="00104B4B"/>
    <w:rsid w:val="002524B6"/>
    <w:rsid w:val="002F0B94"/>
    <w:rsid w:val="00346EBC"/>
    <w:rsid w:val="0056447D"/>
    <w:rsid w:val="006B4DA6"/>
    <w:rsid w:val="00787F69"/>
    <w:rsid w:val="008C0070"/>
    <w:rsid w:val="008D65C9"/>
    <w:rsid w:val="00A83A3F"/>
    <w:rsid w:val="00B42A65"/>
    <w:rsid w:val="00B5249A"/>
    <w:rsid w:val="00C45579"/>
    <w:rsid w:val="00C53908"/>
    <w:rsid w:val="00E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4B4B"/>
    <w:rPr>
      <w:rFonts w:ascii="Times New Roman" w:hAnsi="Times New Roman" w:cs="Times New Roman" w:hint="default"/>
      <w:b/>
      <w:bCs/>
    </w:rPr>
  </w:style>
  <w:style w:type="paragraph" w:styleId="1">
    <w:name w:val="toc 1"/>
    <w:basedOn w:val="a"/>
    <w:next w:val="a"/>
    <w:autoRedefine/>
    <w:semiHidden/>
    <w:unhideWhenUsed/>
    <w:rsid w:val="00104B4B"/>
    <w:pPr>
      <w:spacing w:after="10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toc 2"/>
    <w:basedOn w:val="a"/>
    <w:next w:val="a"/>
    <w:autoRedefine/>
    <w:semiHidden/>
    <w:unhideWhenUsed/>
    <w:rsid w:val="00104B4B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autoRedefine/>
    <w:semiHidden/>
    <w:unhideWhenUsed/>
    <w:rsid w:val="00104B4B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semiHidden/>
    <w:unhideWhenUsed/>
    <w:rsid w:val="00104B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104B4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104B4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04B4B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msonormalbullet1gif">
    <w:name w:val="msonormalbullet1.gif"/>
    <w:basedOn w:val="a"/>
    <w:rsid w:val="0010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(19)_"/>
    <w:link w:val="190"/>
    <w:locked/>
    <w:rsid w:val="00104B4B"/>
    <w:rPr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04B4B"/>
    <w:pPr>
      <w:widowControl w:val="0"/>
      <w:shd w:val="clear" w:color="auto" w:fill="FFFFFF"/>
      <w:spacing w:after="0" w:line="250" w:lineRule="exact"/>
      <w:ind w:firstLine="340"/>
      <w:jc w:val="both"/>
    </w:pPr>
    <w:rPr>
      <w:i/>
      <w:iCs/>
      <w:sz w:val="21"/>
      <w:szCs w:val="21"/>
    </w:rPr>
  </w:style>
  <w:style w:type="table" w:styleId="a8">
    <w:name w:val="Table Elegant"/>
    <w:basedOn w:val="a1"/>
    <w:semiHidden/>
    <w:unhideWhenUsed/>
    <w:rsid w:val="0010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104B4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0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11</cp:revision>
  <dcterms:created xsi:type="dcterms:W3CDTF">2019-09-17T09:08:00Z</dcterms:created>
  <dcterms:modified xsi:type="dcterms:W3CDTF">2020-10-23T06:45:00Z</dcterms:modified>
</cp:coreProperties>
</file>