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70" w:rsidRDefault="00A93A1D" w:rsidP="008014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User\Desktop\Титульники 2019\Старшие классы\История 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2019\Старшие классы\История 5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E91" w:rsidRDefault="00F07E91" w:rsidP="00801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E91" w:rsidRDefault="00F07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38FF" w:rsidRPr="00FB4B73" w:rsidRDefault="00FB4B73" w:rsidP="00801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7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51054" w:rsidRPr="00597C0E" w:rsidRDefault="0000491C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 xml:space="preserve">История играет важную роль в системе образования. Как средство познания действительности история </w:t>
      </w:r>
      <w:r w:rsidR="00151054" w:rsidRPr="00597C0E">
        <w:rPr>
          <w:rFonts w:ascii="Times New Roman" w:hAnsi="Times New Roman" w:cs="Times New Roman"/>
          <w:sz w:val="24"/>
          <w:szCs w:val="24"/>
        </w:rPr>
        <w:t>ставит своей целью дать школ</w:t>
      </w:r>
      <w:r w:rsidRPr="00597C0E">
        <w:rPr>
          <w:rFonts w:ascii="Times New Roman" w:hAnsi="Times New Roman" w:cs="Times New Roman"/>
          <w:sz w:val="24"/>
          <w:szCs w:val="24"/>
        </w:rPr>
        <w:t>ьникам знания о далёком прошлом</w:t>
      </w:r>
      <w:r w:rsidR="00151054" w:rsidRPr="00597C0E">
        <w:rPr>
          <w:rFonts w:ascii="Times New Roman" w:hAnsi="Times New Roman" w:cs="Times New Roman"/>
          <w:sz w:val="24"/>
          <w:szCs w:val="24"/>
        </w:rPr>
        <w:t>, которые послужат одной из основ их общей образованности.</w:t>
      </w:r>
      <w:r w:rsidR="0063492C" w:rsidRPr="00597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7BB" w:rsidRPr="00597C0E">
        <w:rPr>
          <w:rFonts w:ascii="Times New Roman" w:hAnsi="Times New Roman" w:cs="Times New Roman"/>
          <w:sz w:val="24"/>
          <w:szCs w:val="24"/>
        </w:rPr>
        <w:t xml:space="preserve">Она служит </w:t>
      </w:r>
      <w:r w:rsidR="00537722" w:rsidRPr="00597C0E">
        <w:rPr>
          <w:rFonts w:ascii="Times New Roman" w:hAnsi="Times New Roman" w:cs="Times New Roman"/>
          <w:sz w:val="24"/>
          <w:szCs w:val="24"/>
        </w:rPr>
        <w:t>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537722" w:rsidRPr="00597C0E" w:rsidRDefault="00151054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В данной рабочей программе при отборе фактов и явлений основным</w:t>
      </w:r>
      <w:r w:rsidR="0000127E"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Pr="00597C0E">
        <w:rPr>
          <w:rFonts w:ascii="Times New Roman" w:hAnsi="Times New Roman" w:cs="Times New Roman"/>
          <w:sz w:val="24"/>
          <w:szCs w:val="24"/>
        </w:rPr>
        <w:t xml:space="preserve">критерием является </w:t>
      </w:r>
      <w:r w:rsidR="003028DE" w:rsidRPr="00597C0E">
        <w:rPr>
          <w:rFonts w:ascii="Times New Roman" w:hAnsi="Times New Roman" w:cs="Times New Roman"/>
          <w:sz w:val="24"/>
          <w:szCs w:val="24"/>
        </w:rPr>
        <w:t>их значимость в историческом процессе, в развитии мировой</w:t>
      </w:r>
      <w:r w:rsidR="0000127E"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="003028DE" w:rsidRPr="00597C0E">
        <w:rPr>
          <w:rFonts w:ascii="Times New Roman" w:hAnsi="Times New Roman" w:cs="Times New Roman"/>
          <w:sz w:val="24"/>
          <w:szCs w:val="24"/>
        </w:rPr>
        <w:t>культуры. Исходя</w:t>
      </w:r>
      <w:r w:rsidR="0000127E"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="003028DE" w:rsidRPr="00597C0E">
        <w:rPr>
          <w:rFonts w:ascii="Times New Roman" w:hAnsi="Times New Roman" w:cs="Times New Roman"/>
          <w:sz w:val="24"/>
          <w:szCs w:val="24"/>
        </w:rPr>
        <w:t>из задачи курса</w:t>
      </w:r>
      <w:r w:rsidR="0000491C"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="003028DE" w:rsidRPr="00597C0E">
        <w:rPr>
          <w:rFonts w:ascii="Times New Roman" w:hAnsi="Times New Roman" w:cs="Times New Roman"/>
          <w:sz w:val="24"/>
          <w:szCs w:val="24"/>
        </w:rPr>
        <w:t>- фор</w:t>
      </w:r>
      <w:r w:rsidR="001B628D" w:rsidRPr="00597C0E">
        <w:rPr>
          <w:rFonts w:ascii="Times New Roman" w:hAnsi="Times New Roman" w:cs="Times New Roman"/>
          <w:sz w:val="24"/>
          <w:szCs w:val="24"/>
        </w:rPr>
        <w:t xml:space="preserve">мировать историческое мышление </w:t>
      </w:r>
      <w:r w:rsidR="003028DE" w:rsidRPr="00597C0E">
        <w:rPr>
          <w:rFonts w:ascii="Times New Roman" w:hAnsi="Times New Roman" w:cs="Times New Roman"/>
          <w:sz w:val="24"/>
          <w:szCs w:val="24"/>
        </w:rPr>
        <w:t>- даётся представление об общем и особенном при характеристике древних общес</w:t>
      </w:r>
      <w:r w:rsidR="0000491C" w:rsidRPr="00597C0E">
        <w:rPr>
          <w:rFonts w:ascii="Times New Roman" w:hAnsi="Times New Roman" w:cs="Times New Roman"/>
          <w:sz w:val="24"/>
          <w:szCs w:val="24"/>
        </w:rPr>
        <w:t>тв, а также представления о том</w:t>
      </w:r>
      <w:r w:rsidR="003028DE" w:rsidRPr="00597C0E">
        <w:rPr>
          <w:rFonts w:ascii="Times New Roman" w:hAnsi="Times New Roman" w:cs="Times New Roman"/>
          <w:sz w:val="24"/>
          <w:szCs w:val="24"/>
        </w:rPr>
        <w:t>, чем отличается Древний</w:t>
      </w:r>
      <w:r w:rsidR="0000127E"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="003028DE" w:rsidRPr="00597C0E">
        <w:rPr>
          <w:rFonts w:ascii="Times New Roman" w:hAnsi="Times New Roman" w:cs="Times New Roman"/>
          <w:sz w:val="24"/>
          <w:szCs w:val="24"/>
        </w:rPr>
        <w:t xml:space="preserve">мир от мира современного. В соответствии с давней историографической и дидактической традицией </w:t>
      </w:r>
      <w:r w:rsidR="0000127E" w:rsidRPr="00597C0E">
        <w:rPr>
          <w:rFonts w:ascii="Times New Roman" w:hAnsi="Times New Roman" w:cs="Times New Roman"/>
          <w:sz w:val="24"/>
          <w:szCs w:val="24"/>
        </w:rPr>
        <w:t>программа предусматривает знакомство с образцами свободолюбия, патриотизма, мужества, благородства, мудрости.</w:t>
      </w:r>
      <w:r w:rsidR="008F3676" w:rsidRPr="00597C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3492C" w:rsidRPr="00597C0E" w:rsidRDefault="00E32FDC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Д</w:t>
      </w:r>
      <w:r w:rsidR="0063492C" w:rsidRPr="00597C0E">
        <w:rPr>
          <w:rFonts w:ascii="Times New Roman" w:hAnsi="Times New Roman" w:cs="Times New Roman"/>
          <w:sz w:val="24"/>
          <w:szCs w:val="24"/>
        </w:rPr>
        <w:t>анная</w:t>
      </w:r>
      <w:r w:rsidRPr="00597C0E">
        <w:rPr>
          <w:rFonts w:ascii="Times New Roman" w:hAnsi="Times New Roman" w:cs="Times New Roman"/>
          <w:sz w:val="24"/>
          <w:szCs w:val="24"/>
        </w:rPr>
        <w:t xml:space="preserve"> рабочая программа по истории </w:t>
      </w:r>
      <w:r w:rsidR="0063492C" w:rsidRPr="00597C0E">
        <w:rPr>
          <w:rFonts w:ascii="Times New Roman" w:hAnsi="Times New Roman" w:cs="Times New Roman"/>
          <w:sz w:val="24"/>
          <w:szCs w:val="24"/>
        </w:rPr>
        <w:t>разработана на основе:</w:t>
      </w:r>
    </w:p>
    <w:p w:rsidR="005241BB" w:rsidRPr="006F1631" w:rsidRDefault="005241BB" w:rsidP="00524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Примерной</w:t>
      </w:r>
      <w:r w:rsidRPr="006F1631">
        <w:rPr>
          <w:rFonts w:ascii="Times New Roman" w:hAnsi="Times New Roman" w:cs="Times New Roman"/>
          <w:sz w:val="24"/>
          <w:szCs w:val="24"/>
        </w:rPr>
        <w:t xml:space="preserve"> программы по учебным предметам. История. 5-9 классы: проект.- 2-е изд. – М.: Просвещение, 2011.</w:t>
      </w:r>
    </w:p>
    <w:p w:rsidR="005241BB" w:rsidRPr="006F1631" w:rsidRDefault="005241BB" w:rsidP="00524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F1631">
        <w:rPr>
          <w:rFonts w:ascii="Times New Roman" w:hAnsi="Times New Roman" w:cs="Times New Roman"/>
          <w:sz w:val="24"/>
          <w:szCs w:val="24"/>
        </w:rPr>
        <w:t>.Обязательно</w:t>
      </w:r>
      <w:r w:rsidR="00596AA0">
        <w:rPr>
          <w:rFonts w:ascii="Times New Roman" w:hAnsi="Times New Roman" w:cs="Times New Roman"/>
          <w:sz w:val="24"/>
          <w:szCs w:val="24"/>
        </w:rPr>
        <w:t>го минимума</w:t>
      </w:r>
      <w:r w:rsidRPr="006F1631">
        <w:rPr>
          <w:rFonts w:ascii="Times New Roman" w:hAnsi="Times New Roman" w:cs="Times New Roman"/>
          <w:sz w:val="24"/>
          <w:szCs w:val="24"/>
        </w:rPr>
        <w:t xml:space="preserve"> содержания основных образовательных программ.</w:t>
      </w:r>
    </w:p>
    <w:p w:rsidR="005241BB" w:rsidRPr="006F1631" w:rsidRDefault="005241BB" w:rsidP="00524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F1631">
        <w:rPr>
          <w:rFonts w:ascii="Times New Roman" w:hAnsi="Times New Roman" w:cs="Times New Roman"/>
          <w:sz w:val="24"/>
          <w:szCs w:val="24"/>
        </w:rPr>
        <w:t>. Авторской программы  «Всеобщая история» А.А.Вигасина, Г.И.Годер и др .- М.: Просвещение, 2011.</w:t>
      </w:r>
    </w:p>
    <w:p w:rsidR="00537722" w:rsidRPr="00597C0E" w:rsidRDefault="0063492C" w:rsidP="0080146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Поскольку вопрос разработки специальных образовательных стандартов для детей с нарушениями слуха до сих пор не решён, мы вынужден</w:t>
      </w:r>
      <w:r w:rsidR="001C0CD7">
        <w:rPr>
          <w:rFonts w:ascii="Times New Roman" w:hAnsi="Times New Roman" w:cs="Times New Roman"/>
          <w:sz w:val="24"/>
          <w:szCs w:val="24"/>
        </w:rPr>
        <w:t>ы адаптировать программы основной</w:t>
      </w:r>
      <w:r w:rsidRPr="00597C0E">
        <w:rPr>
          <w:rFonts w:ascii="Times New Roman" w:hAnsi="Times New Roman" w:cs="Times New Roman"/>
          <w:sz w:val="24"/>
          <w:szCs w:val="24"/>
        </w:rPr>
        <w:t xml:space="preserve"> общеобразовательной школы. Под адаптированием понимается изменение сроков, отводимых для усвоения отдельных тем; пересмотр знаний и навыков с учётом состояния речи и слуха учащихся.</w:t>
      </w:r>
      <w:r w:rsidR="00A0685D"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="00537722" w:rsidRPr="00597C0E">
        <w:rPr>
          <w:rFonts w:ascii="Times New Roman" w:hAnsi="Times New Roman" w:cs="Times New Roman"/>
          <w:sz w:val="24"/>
          <w:szCs w:val="24"/>
        </w:rPr>
        <w:t>Главная</w:t>
      </w:r>
      <w:r w:rsidR="001C0CD7">
        <w:rPr>
          <w:rFonts w:ascii="Times New Roman" w:hAnsi="Times New Roman" w:cs="Times New Roman"/>
          <w:sz w:val="24"/>
          <w:szCs w:val="24"/>
        </w:rPr>
        <w:t xml:space="preserve"> цель курса – научить </w:t>
      </w:r>
      <w:r w:rsidR="00537722" w:rsidRPr="00597C0E">
        <w:rPr>
          <w:rFonts w:ascii="Times New Roman" w:hAnsi="Times New Roman" w:cs="Times New Roman"/>
          <w:sz w:val="24"/>
          <w:szCs w:val="24"/>
        </w:rPr>
        <w:t xml:space="preserve"> учащихся мыслить. Необходимо предоставить возможность ученику свободу выбора и не боятся делать ошибки. </w:t>
      </w:r>
      <w:r w:rsidR="00537722" w:rsidRPr="00597C0E">
        <w:rPr>
          <w:rStyle w:val="a5"/>
          <w:rFonts w:ascii="Times New Roman" w:hAnsi="Times New Roman" w:cs="Times New Roman"/>
          <w:b w:val="0"/>
          <w:sz w:val="24"/>
          <w:szCs w:val="24"/>
        </w:rPr>
        <w:t>Рабочая программа учебного предмета  призвана обеспечить гарантии в получении учащимися обязательного минимума образования в соответствии с государственным  образовательным стандартом и спецификой образовательного процесса в школе.</w:t>
      </w:r>
    </w:p>
    <w:p w:rsidR="003227BF" w:rsidRPr="00597C0E" w:rsidRDefault="003227B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 xml:space="preserve">Изучение истории, согласно базисному учебному плану начинается в 5 и заканчивается в 11 классе. </w:t>
      </w:r>
      <w:r w:rsidR="008F3676" w:rsidRPr="00597C0E">
        <w:rPr>
          <w:rFonts w:ascii="Times New Roman" w:hAnsi="Times New Roman" w:cs="Times New Roman"/>
          <w:sz w:val="24"/>
          <w:szCs w:val="24"/>
        </w:rPr>
        <w:t>Программа курса истории рассчитана на 2 часа в неделю, т.е. 68 часов в год (</w:t>
      </w:r>
      <w:r w:rsidR="00F214BE" w:rsidRPr="00F214BE">
        <w:rPr>
          <w:rFonts w:ascii="Times New Roman" w:hAnsi="Times New Roman" w:cs="Times New Roman"/>
          <w:sz w:val="24"/>
          <w:szCs w:val="24"/>
        </w:rPr>
        <w:t>Базисный учебный план специальных (коррекционных) учреждений I вида, 2002г. (подг. -11 класс</w:t>
      </w:r>
      <w:r w:rsidR="008F3676" w:rsidRPr="00F214BE">
        <w:rPr>
          <w:rFonts w:ascii="Times New Roman" w:hAnsi="Times New Roman" w:cs="Times New Roman"/>
          <w:sz w:val="24"/>
          <w:szCs w:val="24"/>
        </w:rPr>
        <w:t>).</w:t>
      </w:r>
      <w:r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="00EF03EC" w:rsidRPr="00597C0E">
        <w:rPr>
          <w:rFonts w:ascii="Times New Roman" w:hAnsi="Times New Roman" w:cs="Times New Roman"/>
          <w:sz w:val="24"/>
          <w:szCs w:val="24"/>
        </w:rPr>
        <w:t xml:space="preserve">Процесс изучения истории осуществляется на основе программ общеобразовательных школ («Всеобщая история» по учебникам А.А.Вигасина – А.О.Сороко-Цюпы; </w:t>
      </w:r>
      <w:r w:rsidR="001C0CD7" w:rsidRPr="007368F6">
        <w:rPr>
          <w:rFonts w:ascii="Times New Roman" w:hAnsi="Times New Roman" w:cs="Times New Roman"/>
          <w:sz w:val="24"/>
          <w:szCs w:val="24"/>
        </w:rPr>
        <w:t>«История России» по учебникам А.А.Данилов – Л.Г.Косулина</w:t>
      </w:r>
      <w:r w:rsidR="00EF03EC" w:rsidRPr="00597C0E">
        <w:rPr>
          <w:rFonts w:ascii="Times New Roman" w:hAnsi="Times New Roman" w:cs="Times New Roman"/>
          <w:sz w:val="24"/>
          <w:szCs w:val="24"/>
        </w:rPr>
        <w:t>), при одновременном сохранении коррекционной направленности педагогического процесса в  обучении истории, которая реализуется через допустимые изменения в структурировании содержания, специфические методы и приёмы работы.</w:t>
      </w:r>
    </w:p>
    <w:p w:rsidR="008F3676" w:rsidRPr="00597C0E" w:rsidRDefault="008F3676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 xml:space="preserve">В соответствии с базисным учебным планом предмет «Всеобщая история» относится к учебным предметам, обязательным </w:t>
      </w:r>
      <w:r w:rsidR="001C0CD7">
        <w:rPr>
          <w:rFonts w:ascii="Times New Roman" w:hAnsi="Times New Roman" w:cs="Times New Roman"/>
          <w:sz w:val="24"/>
          <w:szCs w:val="24"/>
        </w:rPr>
        <w:t>для изучения на ступени основного</w:t>
      </w:r>
      <w:r w:rsidRPr="00597C0E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2F12DA" w:rsidRPr="00597C0E" w:rsidRDefault="002F12DA" w:rsidP="002A4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Pr="00597C0E">
        <w:rPr>
          <w:rFonts w:ascii="Times New Roman" w:hAnsi="Times New Roman" w:cs="Times New Roman"/>
          <w:sz w:val="24"/>
          <w:szCs w:val="24"/>
        </w:rPr>
        <w:t xml:space="preserve">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2F12DA" w:rsidRPr="00FB4B73" w:rsidRDefault="002F12DA" w:rsidP="002A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3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 w:rsidR="00FB4B73">
        <w:rPr>
          <w:rFonts w:ascii="Times New Roman" w:hAnsi="Times New Roman" w:cs="Times New Roman"/>
          <w:b/>
          <w:sz w:val="24"/>
          <w:szCs w:val="24"/>
        </w:rPr>
        <w:t>:</w:t>
      </w:r>
    </w:p>
    <w:p w:rsidR="002F12DA" w:rsidRPr="00597C0E" w:rsidRDefault="002F12DA" w:rsidP="002A483A">
      <w:pPr>
        <w:pStyle w:val="a4"/>
        <w:numPr>
          <w:ilvl w:val="0"/>
          <w:numId w:val="1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 xml:space="preserve">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2F12DA" w:rsidRPr="00597C0E" w:rsidRDefault="002F12DA" w:rsidP="002A483A">
      <w:pPr>
        <w:pStyle w:val="a4"/>
        <w:numPr>
          <w:ilvl w:val="0"/>
          <w:numId w:val="1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 xml:space="preserve"> овладение учащимися знаниями об основных этапах развития человеческого общества с древности до наших дней в социальной, экономической, политической, </w:t>
      </w:r>
      <w:r w:rsidRPr="00597C0E">
        <w:rPr>
          <w:rFonts w:ascii="Times New Roman" w:hAnsi="Times New Roman" w:cs="Times New Roman"/>
          <w:sz w:val="24"/>
          <w:szCs w:val="24"/>
        </w:rPr>
        <w:lastRenderedPageBreak/>
        <w:t>духовной и нравственной сферах при особом внимании к месту и роли России во всемирно-историческом процессе;</w:t>
      </w:r>
    </w:p>
    <w:p w:rsidR="002F12DA" w:rsidRPr="00597C0E" w:rsidRDefault="002F12DA" w:rsidP="002A483A">
      <w:pPr>
        <w:pStyle w:val="a4"/>
        <w:numPr>
          <w:ilvl w:val="0"/>
          <w:numId w:val="1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2F12DA" w:rsidRPr="00597C0E" w:rsidRDefault="002F12DA" w:rsidP="002A483A">
      <w:pPr>
        <w:pStyle w:val="a4"/>
        <w:numPr>
          <w:ilvl w:val="0"/>
          <w:numId w:val="1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BA0D57" w:rsidRPr="00597C0E" w:rsidRDefault="002F12DA" w:rsidP="002A483A">
      <w:pPr>
        <w:pStyle w:val="a4"/>
        <w:numPr>
          <w:ilvl w:val="0"/>
          <w:numId w:val="1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обществе.</w:t>
      </w:r>
      <w:r w:rsidR="00BA0D57" w:rsidRPr="00597C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A0D57" w:rsidRPr="00597C0E" w:rsidRDefault="00BA0D57" w:rsidP="002A48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C0E">
        <w:rPr>
          <w:rFonts w:ascii="Times New Roman" w:hAnsi="Times New Roman" w:cs="Times New Roman"/>
          <w:b/>
          <w:i/>
          <w:sz w:val="24"/>
          <w:szCs w:val="24"/>
        </w:rPr>
        <w:t>Цель изучения курса «История Древнего мира»:</w:t>
      </w:r>
    </w:p>
    <w:p w:rsidR="00BA0D57" w:rsidRPr="00597C0E" w:rsidRDefault="00BA0D57" w:rsidP="002A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освоение значимости периода древности, Античности в истории народов Европы, Азии и России в частности, а также их места в истории мировой цивилизации.</w:t>
      </w:r>
    </w:p>
    <w:p w:rsidR="00BA0D57" w:rsidRPr="00597C0E" w:rsidRDefault="00BA0D57" w:rsidP="002A483A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C0E">
        <w:rPr>
          <w:rFonts w:ascii="Times New Roman" w:hAnsi="Times New Roman" w:cs="Times New Roman"/>
          <w:b/>
          <w:i/>
          <w:sz w:val="24"/>
          <w:szCs w:val="24"/>
        </w:rPr>
        <w:t>Задачи изучения предмета «История Древнего мира»:</w:t>
      </w:r>
    </w:p>
    <w:p w:rsidR="00BA0D57" w:rsidRPr="00597C0E" w:rsidRDefault="00EB6CB6" w:rsidP="007A15BC">
      <w:pPr>
        <w:pStyle w:val="a4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A0D57" w:rsidRPr="00597C0E">
        <w:rPr>
          <w:rFonts w:ascii="Times New Roman" w:hAnsi="Times New Roman" w:cs="Times New Roman"/>
          <w:sz w:val="24"/>
          <w:szCs w:val="24"/>
        </w:rPr>
        <w:t xml:space="preserve">ормирование ценностных ориентиров для этнонациональной, культурной самоидентификации в обществе на основе освоенных знаний о </w:t>
      </w:r>
      <w:r>
        <w:rPr>
          <w:rFonts w:ascii="Times New Roman" w:hAnsi="Times New Roman" w:cs="Times New Roman"/>
          <w:sz w:val="24"/>
          <w:szCs w:val="24"/>
        </w:rPr>
        <w:t>народах, персоналиях Античности.</w:t>
      </w:r>
    </w:p>
    <w:p w:rsidR="00BA0D57" w:rsidRPr="00597C0E" w:rsidRDefault="00EB6CB6" w:rsidP="007A15BC">
      <w:pPr>
        <w:pStyle w:val="a4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0D57" w:rsidRPr="00597C0E">
        <w:rPr>
          <w:rFonts w:ascii="Times New Roman" w:hAnsi="Times New Roman" w:cs="Times New Roman"/>
          <w:sz w:val="24"/>
          <w:szCs w:val="24"/>
        </w:rPr>
        <w:t>владение знаниями о своеобразии эпохи Древнего мира в социальной, экономической, политической, духовной  и нравственной сферах и раскрытие особенностей с помощью ключевых понятий п</w:t>
      </w:r>
      <w:r>
        <w:rPr>
          <w:rFonts w:ascii="Times New Roman" w:hAnsi="Times New Roman" w:cs="Times New Roman"/>
          <w:sz w:val="24"/>
          <w:szCs w:val="24"/>
        </w:rPr>
        <w:t>редмета «История Древнего мира».</w:t>
      </w:r>
    </w:p>
    <w:p w:rsidR="00BA0D57" w:rsidRPr="00597C0E" w:rsidRDefault="00EB6CB6" w:rsidP="007A15BC">
      <w:pPr>
        <w:pStyle w:val="a4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0D57" w:rsidRPr="00597C0E">
        <w:rPr>
          <w:rFonts w:ascii="Times New Roman" w:hAnsi="Times New Roman" w:cs="Times New Roman"/>
          <w:sz w:val="24"/>
          <w:szCs w:val="24"/>
        </w:rPr>
        <w:t>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</w:t>
      </w:r>
      <w:r>
        <w:rPr>
          <w:rFonts w:ascii="Times New Roman" w:hAnsi="Times New Roman" w:cs="Times New Roman"/>
          <w:sz w:val="24"/>
          <w:szCs w:val="24"/>
        </w:rPr>
        <w:t>, легенд и мифов других народов.</w:t>
      </w:r>
    </w:p>
    <w:p w:rsidR="00BA0D57" w:rsidRPr="00597C0E" w:rsidRDefault="00EB6CB6" w:rsidP="007A15BC">
      <w:pPr>
        <w:pStyle w:val="a4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A0D57" w:rsidRPr="00597C0E">
        <w:rPr>
          <w:rFonts w:ascii="Times New Roman" w:hAnsi="Times New Roman" w:cs="Times New Roman"/>
          <w:sz w:val="24"/>
          <w:szCs w:val="24"/>
        </w:rPr>
        <w:t xml:space="preserve">азвитие у учащихся интеллектуальных способностей и умений самостоятельно овладевать историческими знаниями и </w:t>
      </w:r>
      <w:r>
        <w:rPr>
          <w:rFonts w:ascii="Times New Roman" w:hAnsi="Times New Roman" w:cs="Times New Roman"/>
          <w:sz w:val="24"/>
          <w:szCs w:val="24"/>
        </w:rPr>
        <w:t>применять их в разных ситуациях.</w:t>
      </w:r>
    </w:p>
    <w:p w:rsidR="00BA0D57" w:rsidRDefault="00EB6CB6" w:rsidP="007A15BC">
      <w:pPr>
        <w:pStyle w:val="a4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0D57" w:rsidRPr="00597C0E">
        <w:rPr>
          <w:rFonts w:ascii="Times New Roman" w:hAnsi="Times New Roman" w:cs="Times New Roman"/>
          <w:sz w:val="24"/>
          <w:szCs w:val="24"/>
        </w:rPr>
        <w:t>сестороннее  развитие личности.</w:t>
      </w:r>
    </w:p>
    <w:p w:rsidR="0080146F" w:rsidRPr="0080146F" w:rsidRDefault="0080146F" w:rsidP="0080146F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46F">
        <w:rPr>
          <w:rFonts w:ascii="Times New Roman" w:hAnsi="Times New Roman" w:cs="Times New Roman"/>
          <w:b/>
          <w:sz w:val="24"/>
          <w:szCs w:val="24"/>
        </w:rPr>
        <w:t>Средства контроля</w:t>
      </w:r>
    </w:p>
    <w:p w:rsidR="0080146F" w:rsidRPr="0080146F" w:rsidRDefault="0080146F" w:rsidP="008014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6F">
        <w:rPr>
          <w:rFonts w:ascii="Times New Roman" w:hAnsi="Times New Roman" w:cs="Times New Roman"/>
          <w:sz w:val="24"/>
          <w:szCs w:val="24"/>
        </w:rPr>
        <w:t>Устный контроль (фронтальный, индивидуальный опрос);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46F">
        <w:rPr>
          <w:rFonts w:ascii="Times New Roman" w:hAnsi="Times New Roman" w:cs="Times New Roman"/>
          <w:sz w:val="24"/>
          <w:szCs w:val="24"/>
        </w:rPr>
        <w:t>письменный контроль (выполнение письменных тестовых заданий);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46F">
        <w:rPr>
          <w:rFonts w:ascii="Times New Roman" w:hAnsi="Times New Roman" w:cs="Times New Roman"/>
          <w:sz w:val="24"/>
          <w:szCs w:val="24"/>
        </w:rPr>
        <w:t>самоконтроль (устное воспроизведение изученного материала, письменное воспроизведение изученного материала, компьютерные тесты).</w:t>
      </w:r>
    </w:p>
    <w:p w:rsidR="0080146F" w:rsidRPr="0080146F" w:rsidRDefault="0080146F" w:rsidP="008014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146F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освоения содержания курса по истории.</w:t>
      </w:r>
    </w:p>
    <w:p w:rsidR="0080146F" w:rsidRPr="0080146F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46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  <w:r w:rsidR="00596AA0">
        <w:rPr>
          <w:rFonts w:ascii="Times New Roman" w:hAnsi="Times New Roman" w:cs="Times New Roman"/>
          <w:b/>
          <w:sz w:val="24"/>
          <w:szCs w:val="24"/>
        </w:rPr>
        <w:t>, воспитанников</w:t>
      </w:r>
      <w:r w:rsidRPr="0080146F">
        <w:rPr>
          <w:rFonts w:ascii="Times New Roman" w:hAnsi="Times New Roman" w:cs="Times New Roman"/>
          <w:b/>
          <w:sz w:val="24"/>
          <w:szCs w:val="24"/>
        </w:rPr>
        <w:t xml:space="preserve"> 5 класса:</w:t>
      </w:r>
    </w:p>
    <w:p w:rsidR="0080146F" w:rsidRPr="0080146F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46F">
        <w:rPr>
          <w:rFonts w:ascii="Times New Roman" w:hAnsi="Times New Roman" w:cs="Times New Roman"/>
          <w:b/>
          <w:sz w:val="24"/>
          <w:szCs w:val="24"/>
        </w:rPr>
        <w:t>Должны знать / понимать</w:t>
      </w:r>
    </w:p>
    <w:p w:rsidR="0080146F" w:rsidRPr="00597C0E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6F">
        <w:rPr>
          <w:rFonts w:ascii="Times New Roman" w:hAnsi="Times New Roman" w:cs="Times New Roman"/>
          <w:sz w:val="24"/>
          <w:szCs w:val="24"/>
        </w:rPr>
        <w:t>-даты основных событий</w:t>
      </w:r>
      <w:r w:rsidRPr="00597C0E">
        <w:rPr>
          <w:rFonts w:ascii="Times New Roman" w:hAnsi="Times New Roman" w:cs="Times New Roman"/>
          <w:sz w:val="24"/>
          <w:szCs w:val="24"/>
        </w:rPr>
        <w:t>, термины и понятия, выдающихся деятелей всемирной истории;</w:t>
      </w:r>
    </w:p>
    <w:p w:rsidR="0080146F" w:rsidRPr="00597C0E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- результаты и итоги ключевых событий истории древнего мира;</w:t>
      </w:r>
    </w:p>
    <w:p w:rsidR="0080146F" w:rsidRPr="00597C0E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-представителей и памятники культуры древнего мира, изученные виды исторических источников.</w:t>
      </w:r>
    </w:p>
    <w:p w:rsidR="0080146F" w:rsidRPr="0080146F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46F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80146F" w:rsidRPr="00597C0E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97C0E">
        <w:rPr>
          <w:rFonts w:ascii="Times New Roman" w:hAnsi="Times New Roman" w:cs="Times New Roman"/>
          <w:sz w:val="24"/>
          <w:szCs w:val="24"/>
        </w:rPr>
        <w:t>бъяснять смысл, значение важнейших исторических понятий;</w:t>
      </w:r>
    </w:p>
    <w:p w:rsidR="0080146F" w:rsidRPr="00597C0E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- анализировать фрагменты исторического документа, давать оценку историческим явлениям.</w:t>
      </w:r>
    </w:p>
    <w:p w:rsidR="0080146F" w:rsidRPr="00597C0E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- показывать на карте местоположение древнейших цивилизаций и государств.</w:t>
      </w:r>
    </w:p>
    <w:p w:rsidR="0080146F" w:rsidRPr="00597C0E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-давать описание исторических событий и памятников культуры на основе текста и иллюстрированного материала учебника;</w:t>
      </w:r>
    </w:p>
    <w:p w:rsidR="0080146F" w:rsidRPr="00597C0E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-определять на основе учебного материала причины и следствия важнейших исторических событий, объяснять своё отношение к наиболее значительным событиям и личностям истории древнего мира.</w:t>
      </w:r>
    </w:p>
    <w:p w:rsidR="0080146F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BC">
        <w:rPr>
          <w:rFonts w:ascii="Times New Roman" w:hAnsi="Times New Roman" w:cs="Times New Roman"/>
          <w:b/>
          <w:sz w:val="24"/>
          <w:szCs w:val="24"/>
        </w:rPr>
        <w:lastRenderedPageBreak/>
        <w:t>При работе с детьми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31CBC">
        <w:rPr>
          <w:rFonts w:ascii="Times New Roman" w:hAnsi="Times New Roman" w:cs="Times New Roman"/>
          <w:b/>
          <w:sz w:val="24"/>
          <w:szCs w:val="24"/>
        </w:rPr>
        <w:t xml:space="preserve"> испытывающими трудности</w:t>
      </w:r>
      <w:r>
        <w:rPr>
          <w:rFonts w:ascii="Times New Roman" w:hAnsi="Times New Roman" w:cs="Times New Roman"/>
          <w:sz w:val="24"/>
          <w:szCs w:val="24"/>
        </w:rPr>
        <w:t xml:space="preserve"> в освоении </w:t>
      </w:r>
      <w:r w:rsidRPr="002202DC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</w:t>
      </w:r>
      <w:r w:rsidRPr="0059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B0EF8">
        <w:rPr>
          <w:rFonts w:ascii="Times New Roman" w:hAnsi="Times New Roman" w:cs="Times New Roman"/>
          <w:sz w:val="24"/>
          <w:szCs w:val="24"/>
        </w:rPr>
        <w:t>а уроках истории и обществознания</w:t>
      </w:r>
      <w:r w:rsidRPr="0059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использовать </w:t>
      </w:r>
      <w:r w:rsidRPr="00FB0EF8">
        <w:rPr>
          <w:rFonts w:ascii="Times New Roman" w:hAnsi="Times New Roman" w:cs="Times New Roman"/>
          <w:sz w:val="24"/>
          <w:szCs w:val="24"/>
        </w:rPr>
        <w:t>следующие метод</w:t>
      </w:r>
      <w:r>
        <w:rPr>
          <w:rFonts w:ascii="Times New Roman" w:hAnsi="Times New Roman" w:cs="Times New Roman"/>
          <w:sz w:val="24"/>
          <w:szCs w:val="24"/>
        </w:rPr>
        <w:t>ы и</w:t>
      </w:r>
      <w:r w:rsidRPr="00FB0EF8">
        <w:rPr>
          <w:rFonts w:ascii="Times New Roman" w:hAnsi="Times New Roman" w:cs="Times New Roman"/>
          <w:sz w:val="24"/>
          <w:szCs w:val="24"/>
        </w:rPr>
        <w:t xml:space="preserve"> приемы: последовательное выполнение заданий, повторение учащимися инструкций к выполнению задания, обеспечение аудио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EF8">
        <w:rPr>
          <w:rFonts w:ascii="Times New Roman" w:hAnsi="Times New Roman" w:cs="Times New Roman"/>
          <w:sz w:val="24"/>
          <w:szCs w:val="24"/>
        </w:rPr>
        <w:t>- визуальными техническими средствами обучения, близость к учащемуся во время объяснения задания; чередование занятий и физку</w:t>
      </w:r>
      <w:r>
        <w:rPr>
          <w:rFonts w:ascii="Times New Roman" w:hAnsi="Times New Roman" w:cs="Times New Roman"/>
          <w:sz w:val="24"/>
          <w:szCs w:val="24"/>
        </w:rPr>
        <w:t>льтурных пауз, периодическая с</w:t>
      </w:r>
      <w:r w:rsidRPr="00FB0EF8">
        <w:rPr>
          <w:rFonts w:ascii="Times New Roman" w:hAnsi="Times New Roman" w:cs="Times New Roman"/>
          <w:sz w:val="24"/>
          <w:szCs w:val="24"/>
        </w:rPr>
        <w:t>мена видов деятельности, предоставление дополнительного времени для завершения задания обеспечение учащихся копия</w:t>
      </w:r>
      <w:r>
        <w:rPr>
          <w:rFonts w:ascii="Times New Roman" w:hAnsi="Times New Roman" w:cs="Times New Roman"/>
          <w:sz w:val="24"/>
          <w:szCs w:val="24"/>
        </w:rPr>
        <w:t xml:space="preserve">ми заданий, написанных на доске, </w:t>
      </w:r>
      <w:r w:rsidRPr="002202DC">
        <w:rPr>
          <w:rFonts w:ascii="Times New Roman" w:hAnsi="Times New Roman" w:cs="Times New Roman"/>
          <w:sz w:val="24"/>
          <w:szCs w:val="24"/>
        </w:rPr>
        <w:t>включение дозированной информации, снижение или увеличение объёма материала, учёт индивидуальных особенностей (физических, психических, возрастных)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46F" w:rsidRPr="00597C0E" w:rsidRDefault="0080146F" w:rsidP="00801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C0E">
        <w:rPr>
          <w:rFonts w:ascii="Times New Roman" w:hAnsi="Times New Roman" w:cs="Times New Roman"/>
          <w:b/>
          <w:sz w:val="24"/>
          <w:szCs w:val="24"/>
        </w:rPr>
        <w:t>Учебно – тематический план.</w:t>
      </w:r>
    </w:p>
    <w:p w:rsidR="0080146F" w:rsidRPr="00597C0E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1851" w:type="dxa"/>
        <w:tblLook w:val="04A0"/>
      </w:tblPr>
      <w:tblGrid>
        <w:gridCol w:w="615"/>
        <w:gridCol w:w="7221"/>
        <w:gridCol w:w="1625"/>
      </w:tblGrid>
      <w:tr w:rsidR="0080146F" w:rsidRPr="00597C0E" w:rsidTr="0080146F">
        <w:trPr>
          <w:trHeight w:val="585"/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Жизнь первобытных людей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0146F" w:rsidRPr="00597C0E" w:rsidTr="0080146F">
        <w:trPr>
          <w:trHeight w:val="645"/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Первобытные охотники и собиратели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Первобытные земледельцы и скотоводы.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Счёт лет в истории.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Восток.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Древний Египет.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Западная Азия в древности.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Индия и Китай в древности.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Древняя Греция.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F7258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72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Древнейшая Греция.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Полисы Греции и их борьба с персидским нашествием.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Возвышение Афин в </w:t>
            </w:r>
            <w:r w:rsidRPr="0059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 (5-м) веке до н.э. и расцвет демократии.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Македонские завоевания в </w:t>
            </w:r>
            <w:r w:rsidRPr="0059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 (4-м) веке до н.э.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F7258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0146F" w:rsidRDefault="0080146F" w:rsidP="00801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46F" w:rsidRPr="00597C0E" w:rsidRDefault="0080146F" w:rsidP="0080146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0E">
        <w:rPr>
          <w:rFonts w:ascii="Times New Roman" w:hAnsi="Times New Roman" w:cs="Times New Roman"/>
          <w:b/>
          <w:sz w:val="24"/>
          <w:szCs w:val="24"/>
        </w:rPr>
        <w:t>Программное и учебно-методическое оснащение учебного плана.</w:t>
      </w:r>
    </w:p>
    <w:tbl>
      <w:tblPr>
        <w:tblStyle w:val="a3"/>
        <w:tblW w:w="0" w:type="auto"/>
        <w:tblLook w:val="04A0"/>
      </w:tblPr>
      <w:tblGrid>
        <w:gridCol w:w="2802"/>
        <w:gridCol w:w="3118"/>
        <w:gridCol w:w="3686"/>
      </w:tblGrid>
      <w:tr w:rsidR="0080146F" w:rsidRPr="00597C0E" w:rsidTr="0080146F">
        <w:tc>
          <w:tcPr>
            <w:tcW w:w="2802" w:type="dxa"/>
          </w:tcPr>
          <w:p w:rsidR="0080146F" w:rsidRPr="00597C0E" w:rsidRDefault="0080146F" w:rsidP="0080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3118" w:type="dxa"/>
          </w:tcPr>
          <w:p w:rsidR="0080146F" w:rsidRPr="00597C0E" w:rsidRDefault="0080146F" w:rsidP="0080146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УМК обучающихся</w:t>
            </w:r>
          </w:p>
        </w:tc>
        <w:tc>
          <w:tcPr>
            <w:tcW w:w="3686" w:type="dxa"/>
          </w:tcPr>
          <w:p w:rsidR="0080146F" w:rsidRPr="00597C0E" w:rsidRDefault="0080146F" w:rsidP="0080146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УМК учителя</w:t>
            </w:r>
          </w:p>
        </w:tc>
      </w:tr>
      <w:tr w:rsidR="0080146F" w:rsidRPr="00597C0E" w:rsidTr="0080146F">
        <w:tc>
          <w:tcPr>
            <w:tcW w:w="2802" w:type="dxa"/>
          </w:tcPr>
          <w:p w:rsidR="0080146F" w:rsidRPr="00597C0E" w:rsidRDefault="005A3D36" w:rsidP="005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146F"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по учебным предметам. История. 5-9 классы: проект.- 2-е изд. – М.: Просвещение, 2011. </w:t>
            </w:r>
          </w:p>
          <w:p w:rsidR="0080146F" w:rsidRPr="00597C0E" w:rsidRDefault="005A3D36" w:rsidP="005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146F"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 «Всеобщая история» А.А.Вигасина,  </w:t>
            </w:r>
            <w:r w:rsidR="0080146F" w:rsidRPr="0059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Г.И.Годер и др ..- М.: Просвещение, 2011.</w:t>
            </w:r>
          </w:p>
        </w:tc>
        <w:tc>
          <w:tcPr>
            <w:tcW w:w="3118" w:type="dxa"/>
          </w:tcPr>
          <w:p w:rsidR="0080146F" w:rsidRPr="00597C0E" w:rsidRDefault="00515827" w:rsidP="0080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0146F" w:rsidRPr="00597C0E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класс: учеб. для общеобразоват. учреждений/  А.А.Вигасин, Г.И.Годер, И.С.Свенцицкая.- М.: Просвещение, 2012.</w:t>
            </w:r>
          </w:p>
          <w:p w:rsidR="0080146F" w:rsidRPr="00597C0E" w:rsidRDefault="0080146F" w:rsidP="0080146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0146F" w:rsidRPr="00597C0E" w:rsidRDefault="0080146F" w:rsidP="0080146F">
            <w:pPr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Всеобщая история. История Древнего мира. 5 класс: учеб. для общеобразоват. учреждений/  А.А.Вигасин, Г.И.Годер, И.С.Свенцицкая.- М.: Просвещение, 2012.</w:t>
            </w:r>
          </w:p>
          <w:p w:rsidR="0080146F" w:rsidRPr="00597C0E" w:rsidRDefault="0080146F" w:rsidP="0080146F">
            <w:pPr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-Годер Г.И. Рабочая тетрадь по истории Древнего мира: в 2 ч.-</w:t>
            </w:r>
            <w:r w:rsidRPr="0059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Просвещение, 2012</w:t>
            </w:r>
          </w:p>
        </w:tc>
      </w:tr>
    </w:tbl>
    <w:p w:rsidR="0080146F" w:rsidRDefault="0080146F" w:rsidP="008014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C679E" w:rsidRDefault="008C679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0146F" w:rsidRPr="0080146F" w:rsidRDefault="0080146F" w:rsidP="008014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14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изменений.</w:t>
      </w:r>
    </w:p>
    <w:p w:rsidR="0080146F" w:rsidRPr="0080146F" w:rsidRDefault="0080146F" w:rsidP="008014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134"/>
        <w:gridCol w:w="1843"/>
        <w:gridCol w:w="1701"/>
        <w:gridCol w:w="1949"/>
      </w:tblGrid>
      <w:tr w:rsidR="0080146F" w:rsidRPr="008F7258" w:rsidTr="0080146F">
        <w:tc>
          <w:tcPr>
            <w:tcW w:w="675" w:type="dxa"/>
          </w:tcPr>
          <w:p w:rsidR="0080146F" w:rsidRPr="008F7258" w:rsidRDefault="0080146F" w:rsidP="008F725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7258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80146F" w:rsidRPr="008F7258" w:rsidRDefault="0080146F" w:rsidP="008F725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7258">
              <w:rPr>
                <w:rFonts w:ascii="Times New Roman" w:eastAsia="Calibri" w:hAnsi="Times New Roman" w:cs="Times New Roman"/>
                <w:b/>
              </w:rPr>
              <w:t>Наименование темы</w:t>
            </w:r>
          </w:p>
        </w:tc>
        <w:tc>
          <w:tcPr>
            <w:tcW w:w="1134" w:type="dxa"/>
          </w:tcPr>
          <w:p w:rsidR="0080146F" w:rsidRPr="008F7258" w:rsidRDefault="0080146F" w:rsidP="008F725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7258">
              <w:rPr>
                <w:rFonts w:ascii="Times New Roman" w:eastAsia="Calibri" w:hAnsi="Times New Roman" w:cs="Times New Roman"/>
                <w:b/>
              </w:rPr>
              <w:t>Дата</w:t>
            </w:r>
            <w:r w:rsidR="008C679E">
              <w:rPr>
                <w:rFonts w:ascii="Times New Roman" w:eastAsia="Calibri" w:hAnsi="Times New Roman" w:cs="Times New Roman"/>
                <w:b/>
              </w:rPr>
              <w:t xml:space="preserve"> проведения по плану</w:t>
            </w:r>
          </w:p>
        </w:tc>
        <w:tc>
          <w:tcPr>
            <w:tcW w:w="1843" w:type="dxa"/>
          </w:tcPr>
          <w:p w:rsidR="0080146F" w:rsidRPr="008F7258" w:rsidRDefault="003C0551" w:rsidP="008F725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Содержание изменения</w:t>
            </w:r>
          </w:p>
        </w:tc>
        <w:tc>
          <w:tcPr>
            <w:tcW w:w="1701" w:type="dxa"/>
          </w:tcPr>
          <w:p w:rsidR="0080146F" w:rsidRPr="008F7258" w:rsidRDefault="003C0551" w:rsidP="008F725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Основание изменений</w:t>
            </w:r>
          </w:p>
        </w:tc>
        <w:tc>
          <w:tcPr>
            <w:tcW w:w="1949" w:type="dxa"/>
          </w:tcPr>
          <w:p w:rsidR="0080146F" w:rsidRPr="008F7258" w:rsidRDefault="003C0551" w:rsidP="008F725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Согласование</w:t>
            </w:r>
          </w:p>
        </w:tc>
      </w:tr>
      <w:tr w:rsidR="00986A8C" w:rsidRPr="008F7258" w:rsidTr="0080146F">
        <w:tc>
          <w:tcPr>
            <w:tcW w:w="675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448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Древняя Спарта</w:t>
            </w:r>
          </w:p>
        </w:tc>
        <w:tc>
          <w:tcPr>
            <w:tcW w:w="1134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30.03</w:t>
            </w:r>
          </w:p>
        </w:tc>
        <w:tc>
          <w:tcPr>
            <w:tcW w:w="1843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Перенесена на 13.04</w:t>
            </w:r>
          </w:p>
        </w:tc>
        <w:tc>
          <w:tcPr>
            <w:tcW w:w="1701" w:type="dxa"/>
            <w:vMerge w:val="restart"/>
          </w:tcPr>
          <w:p w:rsidR="00986A8C" w:rsidRPr="008F7258" w:rsidRDefault="00986A8C" w:rsidP="008F7258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Санитарно-эпидемиологические мероприятия. </w:t>
            </w:r>
            <w:r w:rsidRPr="008F7258">
              <w:rPr>
                <w:rFonts w:ascii="Times New Roman" w:hAnsi="Times New Roman" w:cs="Times New Roman"/>
                <w:color w:val="333333"/>
              </w:rPr>
              <w:t>На основании приказа Министерства образования и науки Алтайского края 26.03.2020г. №466 « О мерах по реализации указа Президента Российской Федерации от 25.03.2020 №206» весенние каникулы продлены до 12.04.2020 (включительно).</w:t>
            </w:r>
          </w:p>
        </w:tc>
        <w:tc>
          <w:tcPr>
            <w:tcW w:w="1949" w:type="dxa"/>
            <w:vMerge w:val="restart"/>
          </w:tcPr>
          <w:p w:rsidR="00986A8C" w:rsidRPr="00986A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№53 от 26.03.2020 «О продлении каникул обучающихся и внесение изменений в рабочие программы педагогов»</w:t>
            </w:r>
          </w:p>
        </w:tc>
      </w:tr>
      <w:tr w:rsidR="00986A8C" w:rsidRPr="008F7258" w:rsidTr="0080146F">
        <w:tc>
          <w:tcPr>
            <w:tcW w:w="675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Греческие колонии на берегах Средиземного и Чёрного морях.</w:t>
            </w:r>
          </w:p>
        </w:tc>
        <w:tc>
          <w:tcPr>
            <w:tcW w:w="1134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31.03</w:t>
            </w:r>
          </w:p>
        </w:tc>
        <w:tc>
          <w:tcPr>
            <w:tcW w:w="1843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Перенесена на 14.04</w:t>
            </w:r>
          </w:p>
        </w:tc>
        <w:tc>
          <w:tcPr>
            <w:tcW w:w="1701" w:type="dxa"/>
            <w:vMerge/>
          </w:tcPr>
          <w:p w:rsidR="00986A8C" w:rsidRPr="008F7258" w:rsidRDefault="00986A8C" w:rsidP="008F7258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949" w:type="dxa"/>
            <w:vMerge/>
          </w:tcPr>
          <w:p w:rsidR="00986A8C" w:rsidRPr="008F7258" w:rsidRDefault="00986A8C" w:rsidP="008F7258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86A8C" w:rsidRPr="008F7258" w:rsidTr="0080146F">
        <w:tc>
          <w:tcPr>
            <w:tcW w:w="675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Олимпийские игры в древности</w:t>
            </w:r>
          </w:p>
        </w:tc>
        <w:tc>
          <w:tcPr>
            <w:tcW w:w="1134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6.04</w:t>
            </w:r>
          </w:p>
        </w:tc>
        <w:tc>
          <w:tcPr>
            <w:tcW w:w="1843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Перенесена на 20.04</w:t>
            </w:r>
          </w:p>
        </w:tc>
        <w:tc>
          <w:tcPr>
            <w:tcW w:w="1701" w:type="dxa"/>
            <w:vMerge/>
          </w:tcPr>
          <w:p w:rsidR="00986A8C" w:rsidRPr="008F7258" w:rsidRDefault="00986A8C" w:rsidP="008F7258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949" w:type="dxa"/>
            <w:vMerge/>
          </w:tcPr>
          <w:p w:rsidR="00986A8C" w:rsidRPr="008F7258" w:rsidRDefault="00986A8C" w:rsidP="008F7258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86A8C" w:rsidRPr="008F7258" w:rsidTr="0080146F">
        <w:tc>
          <w:tcPr>
            <w:tcW w:w="675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Победа греков над персами в Марафонской битве</w:t>
            </w:r>
          </w:p>
        </w:tc>
        <w:tc>
          <w:tcPr>
            <w:tcW w:w="1134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7.04</w:t>
            </w:r>
          </w:p>
        </w:tc>
        <w:tc>
          <w:tcPr>
            <w:tcW w:w="1843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Перенесена на 21.04</w:t>
            </w:r>
          </w:p>
        </w:tc>
        <w:tc>
          <w:tcPr>
            <w:tcW w:w="1701" w:type="dxa"/>
            <w:vMerge/>
          </w:tcPr>
          <w:p w:rsidR="00986A8C" w:rsidRPr="008F7258" w:rsidRDefault="00986A8C" w:rsidP="008F7258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949" w:type="dxa"/>
            <w:vMerge/>
          </w:tcPr>
          <w:p w:rsidR="00986A8C" w:rsidRPr="008F7258" w:rsidRDefault="00986A8C" w:rsidP="008F7258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86A8C" w:rsidRPr="008F7258" w:rsidTr="0080146F">
        <w:tc>
          <w:tcPr>
            <w:tcW w:w="675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 </w:t>
            </w:r>
          </w:p>
        </w:tc>
        <w:tc>
          <w:tcPr>
            <w:tcW w:w="2552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Нашествие персидских войск</w:t>
            </w:r>
          </w:p>
        </w:tc>
        <w:tc>
          <w:tcPr>
            <w:tcW w:w="1134" w:type="dxa"/>
          </w:tcPr>
          <w:p w:rsidR="00986A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</w:t>
            </w:r>
          </w:p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</w:t>
            </w:r>
          </w:p>
        </w:tc>
        <w:tc>
          <w:tcPr>
            <w:tcW w:w="1843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Содержание темы сокращено. Тема перенесена на 27.04</w:t>
            </w:r>
          </w:p>
        </w:tc>
        <w:tc>
          <w:tcPr>
            <w:tcW w:w="1701" w:type="dxa"/>
            <w:vMerge/>
          </w:tcPr>
          <w:p w:rsidR="00986A8C" w:rsidRPr="008F7258" w:rsidRDefault="00986A8C" w:rsidP="008F7258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949" w:type="dxa"/>
            <w:vMerge/>
          </w:tcPr>
          <w:p w:rsidR="00986A8C" w:rsidRPr="008F7258" w:rsidRDefault="00986A8C" w:rsidP="008F7258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86A8C" w:rsidRPr="008F7258" w:rsidTr="0080146F">
        <w:tc>
          <w:tcPr>
            <w:tcW w:w="675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по теме: «Полисы Греции и их борьба с персидским нашествием»</w:t>
            </w:r>
          </w:p>
        </w:tc>
        <w:tc>
          <w:tcPr>
            <w:tcW w:w="1134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</w:t>
            </w:r>
          </w:p>
        </w:tc>
        <w:tc>
          <w:tcPr>
            <w:tcW w:w="1843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Перенесена на 28.04</w:t>
            </w:r>
          </w:p>
        </w:tc>
        <w:tc>
          <w:tcPr>
            <w:tcW w:w="1701" w:type="dxa"/>
            <w:vMerge/>
          </w:tcPr>
          <w:p w:rsidR="00986A8C" w:rsidRPr="008F7258" w:rsidRDefault="00986A8C" w:rsidP="008F7258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949" w:type="dxa"/>
            <w:vMerge/>
          </w:tcPr>
          <w:p w:rsidR="00986A8C" w:rsidRPr="008F7258" w:rsidRDefault="00986A8C" w:rsidP="008F7258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86A8C" w:rsidRPr="008F7258" w:rsidTr="0080146F">
        <w:tc>
          <w:tcPr>
            <w:tcW w:w="675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В гаванях афинского порта Пирей</w:t>
            </w:r>
          </w:p>
        </w:tc>
        <w:tc>
          <w:tcPr>
            <w:tcW w:w="1134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</w:t>
            </w:r>
          </w:p>
        </w:tc>
        <w:tc>
          <w:tcPr>
            <w:tcW w:w="1843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Перенесена на 04.05</w:t>
            </w:r>
          </w:p>
        </w:tc>
        <w:tc>
          <w:tcPr>
            <w:tcW w:w="1701" w:type="dxa"/>
            <w:vMerge/>
          </w:tcPr>
          <w:p w:rsidR="00986A8C" w:rsidRPr="008F7258" w:rsidRDefault="00986A8C" w:rsidP="008F7258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949" w:type="dxa"/>
            <w:vMerge/>
          </w:tcPr>
          <w:p w:rsidR="00986A8C" w:rsidRPr="008F7258" w:rsidRDefault="00986A8C" w:rsidP="008F7258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86A8C" w:rsidRPr="008F7258" w:rsidTr="0080146F">
        <w:tc>
          <w:tcPr>
            <w:tcW w:w="675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городе богини Афины</w:t>
            </w:r>
          </w:p>
        </w:tc>
        <w:tc>
          <w:tcPr>
            <w:tcW w:w="1134" w:type="dxa"/>
          </w:tcPr>
          <w:p w:rsidR="00986A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</w:t>
            </w:r>
          </w:p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28.04</w:t>
            </w:r>
          </w:p>
        </w:tc>
        <w:tc>
          <w:tcPr>
            <w:tcW w:w="1843" w:type="dxa"/>
          </w:tcPr>
          <w:p w:rsidR="00986A8C" w:rsidRPr="0094448C" w:rsidRDefault="00986A8C" w:rsidP="003C05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Содержание темы сокращено. Тема перенесена на 05.05</w:t>
            </w:r>
          </w:p>
        </w:tc>
        <w:tc>
          <w:tcPr>
            <w:tcW w:w="1701" w:type="dxa"/>
            <w:vMerge/>
          </w:tcPr>
          <w:p w:rsidR="00986A8C" w:rsidRPr="008F7258" w:rsidRDefault="00986A8C" w:rsidP="008F7258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949" w:type="dxa"/>
            <w:vMerge/>
          </w:tcPr>
          <w:p w:rsidR="00986A8C" w:rsidRPr="008F7258" w:rsidRDefault="00986A8C" w:rsidP="008F7258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86A8C" w:rsidRPr="008F7258" w:rsidTr="0080146F">
        <w:tc>
          <w:tcPr>
            <w:tcW w:w="675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афинских школах и гимнасиях. В афинском театре.</w:t>
            </w:r>
          </w:p>
        </w:tc>
        <w:tc>
          <w:tcPr>
            <w:tcW w:w="1134" w:type="dxa"/>
          </w:tcPr>
          <w:p w:rsidR="00986A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</w:t>
            </w:r>
          </w:p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</w:t>
            </w:r>
          </w:p>
        </w:tc>
        <w:tc>
          <w:tcPr>
            <w:tcW w:w="1843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Объединение уроков. Содержание тем сокращено. Перенесены на 11.05</w:t>
            </w:r>
          </w:p>
        </w:tc>
        <w:tc>
          <w:tcPr>
            <w:tcW w:w="1701" w:type="dxa"/>
            <w:vMerge/>
          </w:tcPr>
          <w:p w:rsidR="00986A8C" w:rsidRPr="008F7258" w:rsidRDefault="00986A8C" w:rsidP="008F7258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949" w:type="dxa"/>
            <w:vMerge/>
          </w:tcPr>
          <w:p w:rsidR="00986A8C" w:rsidRPr="008F7258" w:rsidRDefault="00986A8C" w:rsidP="008F7258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86A8C" w:rsidRPr="008F7258" w:rsidTr="0080146F">
        <w:tc>
          <w:tcPr>
            <w:tcW w:w="675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Афинская демократия при Перикле</w:t>
            </w:r>
          </w:p>
        </w:tc>
        <w:tc>
          <w:tcPr>
            <w:tcW w:w="1134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</w:t>
            </w:r>
          </w:p>
        </w:tc>
        <w:tc>
          <w:tcPr>
            <w:tcW w:w="1843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Перенесена на 12.05</w:t>
            </w:r>
          </w:p>
        </w:tc>
        <w:tc>
          <w:tcPr>
            <w:tcW w:w="1701" w:type="dxa"/>
            <w:vMerge/>
          </w:tcPr>
          <w:p w:rsidR="00986A8C" w:rsidRPr="008F7258" w:rsidRDefault="00986A8C" w:rsidP="008F7258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949" w:type="dxa"/>
            <w:vMerge/>
          </w:tcPr>
          <w:p w:rsidR="00986A8C" w:rsidRPr="008F7258" w:rsidRDefault="00986A8C" w:rsidP="008F7258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86A8C" w:rsidRPr="008F7258" w:rsidTr="0080146F">
        <w:tc>
          <w:tcPr>
            <w:tcW w:w="675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по теме: «</w:t>
            </w: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Возвышение Афин в </w:t>
            </w:r>
            <w:r w:rsidRPr="0059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 (5-м) веке до н.э. и расцвет демократии».</w:t>
            </w:r>
          </w:p>
        </w:tc>
        <w:tc>
          <w:tcPr>
            <w:tcW w:w="1134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12.05</w:t>
            </w:r>
          </w:p>
        </w:tc>
        <w:tc>
          <w:tcPr>
            <w:tcW w:w="1843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Перенесена на 18.05</w:t>
            </w:r>
          </w:p>
        </w:tc>
        <w:tc>
          <w:tcPr>
            <w:tcW w:w="1701" w:type="dxa"/>
            <w:vMerge/>
          </w:tcPr>
          <w:p w:rsidR="00986A8C" w:rsidRPr="008F7258" w:rsidRDefault="00986A8C" w:rsidP="008F7258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949" w:type="dxa"/>
            <w:vMerge/>
          </w:tcPr>
          <w:p w:rsidR="00986A8C" w:rsidRPr="008F7258" w:rsidRDefault="00986A8C" w:rsidP="008F7258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86A8C" w:rsidRPr="008F7258" w:rsidTr="0080146F">
        <w:tc>
          <w:tcPr>
            <w:tcW w:w="675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Македонии. Поход Александра Македонского на Восток.</w:t>
            </w:r>
          </w:p>
        </w:tc>
        <w:tc>
          <w:tcPr>
            <w:tcW w:w="1134" w:type="dxa"/>
          </w:tcPr>
          <w:p w:rsidR="00986A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18.05</w:t>
            </w:r>
          </w:p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19.05</w:t>
            </w:r>
          </w:p>
        </w:tc>
        <w:tc>
          <w:tcPr>
            <w:tcW w:w="1843" w:type="dxa"/>
          </w:tcPr>
          <w:p w:rsidR="00986A8C" w:rsidRPr="0094448C" w:rsidRDefault="00986A8C" w:rsidP="008F72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Объединение уроков. Содержание тем сокращено.</w:t>
            </w:r>
          </w:p>
        </w:tc>
        <w:tc>
          <w:tcPr>
            <w:tcW w:w="1701" w:type="dxa"/>
            <w:vMerge/>
          </w:tcPr>
          <w:p w:rsidR="00986A8C" w:rsidRPr="008F7258" w:rsidRDefault="00986A8C" w:rsidP="008F7258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949" w:type="dxa"/>
            <w:vMerge/>
          </w:tcPr>
          <w:p w:rsidR="00986A8C" w:rsidRPr="008F7258" w:rsidRDefault="00986A8C" w:rsidP="008F7258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80146F" w:rsidRPr="00597C0E" w:rsidRDefault="0080146F" w:rsidP="0080146F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80146F" w:rsidRPr="00597C0E" w:rsidSect="003B4FF5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C73BC" w:rsidRDefault="001C058D" w:rsidP="005A3D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1B27B6" w:rsidRDefault="005D319B" w:rsidP="005C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C0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82172F" w:rsidRPr="005C73BC" w:rsidRDefault="0082172F" w:rsidP="005C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275"/>
        <w:gridCol w:w="1276"/>
        <w:gridCol w:w="1418"/>
        <w:gridCol w:w="3969"/>
      </w:tblGrid>
      <w:tr w:rsidR="003438F4" w:rsidRPr="00597C0E" w:rsidTr="001B27B6">
        <w:tc>
          <w:tcPr>
            <w:tcW w:w="851" w:type="dxa"/>
          </w:tcPr>
          <w:p w:rsidR="003438F4" w:rsidRPr="00596AA0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12" w:type="dxa"/>
          </w:tcPr>
          <w:p w:rsidR="003438F4" w:rsidRPr="00596AA0" w:rsidRDefault="001C058D" w:rsidP="00FB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5" w:type="dxa"/>
          </w:tcPr>
          <w:p w:rsidR="003438F4" w:rsidRPr="00596AA0" w:rsidRDefault="001C058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A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3438F4" w:rsidRPr="00596AA0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276" w:type="dxa"/>
          </w:tcPr>
          <w:p w:rsidR="003438F4" w:rsidRPr="00596AA0" w:rsidRDefault="001C058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3438F4" w:rsidRPr="00596AA0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A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969" w:type="dxa"/>
          </w:tcPr>
          <w:p w:rsidR="003438F4" w:rsidRPr="00596AA0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A0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материал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историю Древнего мира.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8A1DE7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История, Всеобщая история, исторический источник, учёные археологи, вещественные источники.</w:t>
            </w:r>
          </w:p>
        </w:tc>
      </w:tr>
      <w:tr w:rsidR="003438F4" w:rsidRPr="00597C0E" w:rsidTr="001B27B6">
        <w:tc>
          <w:tcPr>
            <w:tcW w:w="851" w:type="dxa"/>
            <w:vMerge w:val="restart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Раздел I. Жизнь первобытных людей.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  <w:vMerge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Гл.1 Первобытные охотники и собиратели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Древнейшие люди.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8A1DE7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3969" w:type="dxa"/>
            <w:vMerge w:val="restart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Предок, человеческое стадо,</w:t>
            </w:r>
          </w:p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орудия труда, палка-копалка, собирательство,</w:t>
            </w:r>
          </w:p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8A1DE7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3969" w:type="dxa"/>
            <w:vMerge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8A1DE7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3969" w:type="dxa"/>
            <w:vMerge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8A1DE7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3969" w:type="dxa"/>
            <w:vMerge w:val="restart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Рубило, каменный наконечник, мамонт, человек разумный, родовая община, охотничий лук и стрелы. Гарпун.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8A1DE7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3969" w:type="dxa"/>
            <w:vMerge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Культура первобытного человека.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8A1DE7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Душа, вера, религиозная вера, колдовской обряд.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Гл.2 Первобытные земледельцы и скотоводы.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38F4" w:rsidRDefault="008A1DE7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8A1DE7" w:rsidRPr="00597C0E" w:rsidRDefault="008A1DE7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Собирательство, земледелие, мотыга, серп, скотоводство, старейшины, совет старейшин.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Ремесленник, мастер, плуг, вождь, знатный человек, рабы, царь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«Жизнь первобытных людей».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Гл.3 Счёт лет в истории.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Измерение времени по годам.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Дата, событие, летоисчисление, век, тысячелетие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597C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9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Древний Восток.</w:t>
            </w:r>
          </w:p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гл. 4. Древний Египет.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Нил, папирус, пороги, дельта, </w:t>
            </w:r>
            <w:r w:rsidRPr="0059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оазисы, Египет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Ил, Северный Египет, Южный Египет, рельеф, фараон, Мемфис.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Вельможи, писцы. Советники, налоги, орошение полей, шадуф.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Ремесло, писец.</w:t>
            </w:r>
          </w:p>
        </w:tc>
      </w:tr>
      <w:tr w:rsidR="003438F4" w:rsidRPr="00597C0E" w:rsidTr="001B27B6">
        <w:tc>
          <w:tcPr>
            <w:tcW w:w="851" w:type="dxa"/>
            <w:tcBorders>
              <w:bottom w:val="single" w:sz="4" w:space="0" w:color="auto"/>
            </w:tcBorders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38F4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FB6E7D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Гробница, вельможа</w:t>
            </w:r>
          </w:p>
        </w:tc>
      </w:tr>
      <w:tr w:rsidR="003438F4" w:rsidRPr="00597C0E" w:rsidTr="001B27B6">
        <w:tc>
          <w:tcPr>
            <w:tcW w:w="851" w:type="dxa"/>
            <w:tcBorders>
              <w:bottom w:val="single" w:sz="4" w:space="0" w:color="auto"/>
            </w:tcBorders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Бронза, пехотинцы, боевые колесницы, возничий, дышло, Нубия, Палестина, Евфрат, наёмное войско.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38F4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FB6E7D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3969" w:type="dxa"/>
          </w:tcPr>
          <w:p w:rsidR="003438F4" w:rsidRPr="00597C0E" w:rsidRDefault="00465808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="003438F4" w:rsidRPr="00597C0E">
              <w:rPr>
                <w:rFonts w:ascii="Times New Roman" w:hAnsi="Times New Roman" w:cs="Times New Roman"/>
                <w:sz w:val="24"/>
                <w:szCs w:val="24"/>
              </w:rPr>
              <w:t>, статуи, жрецы, Осирис, Сет, Исида, Анубис, мумия, саркофаг.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Пирамида, чудо света, Геродот, сфинкс, обелиск, колонны, Тутанхамон, скульптор.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Иероглифы, астрономия, календарь, водяные часы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 Древний Египет»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Гл. 5 Западная Азия в древности.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Древнее Двуречье.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38F4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FB6E7D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Евфрат, Тигр, Двуречье, Междуречье, шумеры, Ур, Урук, клинопись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Вавилон, Хаммурапи, закон, ростовщик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38F4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FB6E7D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Финикия, оливки, Библ, Сидон, Тир, благовония, колонии, Карфаген, алфавит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Библейские сказания.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Кочевники, иудаизм, единобожие, Яхве, Израиль, Моисей, Красное море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Иордан, филистимляне, Самсон, Далил, Древнееврейское </w:t>
            </w:r>
            <w:r w:rsidRPr="0059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Ассирийская держава.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Ассирия, ассирийцы, таран, Урарту, Ниневия, мидийцы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– царей».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Малая Азия, Мидия, Персидский залив</w:t>
            </w:r>
          </w:p>
        </w:tc>
      </w:tr>
      <w:tr w:rsidR="003438F4" w:rsidRPr="00597C0E" w:rsidTr="001B27B6">
        <w:tc>
          <w:tcPr>
            <w:tcW w:w="851" w:type="dxa"/>
            <w:tcBorders>
              <w:bottom w:val="single" w:sz="4" w:space="0" w:color="auto"/>
            </w:tcBorders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«Западная Азия в древности».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682AC2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Гл.6 </w:t>
            </w:r>
            <w:r w:rsidR="003438F4"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Индия и Китай в древности.</w:t>
            </w:r>
          </w:p>
        </w:tc>
        <w:tc>
          <w:tcPr>
            <w:tcW w:w="1275" w:type="dxa"/>
          </w:tcPr>
          <w:p w:rsidR="003438F4" w:rsidRPr="00597C0E" w:rsidRDefault="00890582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Южная Азия,Индийский океан, Гималаи, Инд, Ганг, сахарный тростник, хлопчатник, джунгли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Каста, жрецы – брахманы, земледельцы, слуги, воины, отшельник, неприкасаемые.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Восточная Азия, Хуанхэ, Янцзы, Конфуций, Китай, бамбук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Цинь, Южно-Китайское море, гунны, Великая Китайская стена, бойницы, 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«Индия и Китай в древности».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597C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59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«Древняя Греция»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гл. 7. Древнейшая Греция.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Микены, Тиринф, Пилос, Афины, Минотавр, Эгей, Лабиринт, Минос, Ариадна, Дедал, Эгейское море, Кносс, световые колодцы.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Микены и Троя.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Южная Греция, Львиные ворота, Малая Азия, Троянское царство, Троя, Гера, Афродита, троянцы, , Менелай, 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Поэма Гомера «Иллиада».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Илиада, Одиссея, Гомер, Ахиллес, Агамемнон, Гектор, Приам, Патрокл, Гефест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Поэма Гомера «Одиссея».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FB6E7D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Одиссея, Итака, Алкиной, циклоп, Посейдон, сирены, Сцилла, </w:t>
            </w:r>
            <w:r w:rsidRPr="0059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Харибда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ED077E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Зевс, Посейдон, Аид, Деметра, Дионис, Гефест, сатиры, нимфы, Цербер, Гермес, Прометей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«Древнейшая Греция»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ED077E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Гл. 8. Полисы Греции и их борьба с персидским нашествием.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38F4" w:rsidRDefault="00ED077E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:rsidR="00ED077E" w:rsidRPr="00597C0E" w:rsidRDefault="00ED077E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Полис, Аттика, демос, ареопаг, архонты, долговой камень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ED077E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Солон, Народное собрание, граждане, демократия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49, 50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Древняя Спарта.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38F4" w:rsidRDefault="00ED077E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ED077E" w:rsidRPr="00597C0E" w:rsidRDefault="00ED077E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Южная Греция, Лакония, Спарта, Мессения, Совет старейшин, Народное собрание, царь, лаконичная речь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Средиземного и Чёрного морях.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ED077E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Колония, метрополия, пираты, Ольвия, скифы, мрамор, хитон, Эллада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ED077E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Олимпия, атлеты, пятиборье, Милон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ED077E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Стратег, Мильтиад, Марафон, фаланга, 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38F4" w:rsidRDefault="00ED077E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ED077E" w:rsidRPr="00597C0E" w:rsidRDefault="00ED077E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Фемистокл, триера, Ксеркс, Фермопильский проход, Леонид, Саламинское сражение, Коринфский перешеек, остров Саламин</w:t>
            </w:r>
          </w:p>
        </w:tc>
      </w:tr>
      <w:tr w:rsidR="003438F4" w:rsidRPr="00597C0E" w:rsidTr="001B27B6">
        <w:tc>
          <w:tcPr>
            <w:tcW w:w="851" w:type="dxa"/>
            <w:tcBorders>
              <w:bottom w:val="single" w:sz="4" w:space="0" w:color="auto"/>
            </w:tcBorders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«Полисы Греции и их борьба с персидским нашествием».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38F4" w:rsidRPr="00597C0E" w:rsidRDefault="00ED077E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Гл.9. Возвышение Афин в </w:t>
            </w:r>
            <w:r w:rsidRPr="00597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(5-м) веке до н.э. и расцвет демократии.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ED077E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Пирей, афинские граждане, пошлина, переселенцы, вольноотпущенники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58,59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38F4" w:rsidRDefault="00ED077E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ED077E" w:rsidRPr="00597C0E" w:rsidRDefault="00ED077E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Керамик, чёрнофигурные, краснофигурные, пифос, Агора, смотрители рынка, портики, Акрополь, Ника, Парфенон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 афинских школах и гимнасиях.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ED077E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Педагог, палестра, гимнасии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 афинском театре.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ED077E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Сатир, орхестра, скене, трагедия, комедия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ED077E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Перикл, первый стратег, оратор</w:t>
            </w:r>
          </w:p>
        </w:tc>
      </w:tr>
      <w:tr w:rsidR="003438F4" w:rsidRPr="00597C0E" w:rsidTr="001B27B6">
        <w:trPr>
          <w:trHeight w:val="1362"/>
        </w:trPr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«Возвышение Афин в </w:t>
            </w:r>
            <w:r w:rsidRPr="0059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 (5-м) веке до н.э. и расцвет демократии».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ED077E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Гл. 10. Македонские завоевания в </w:t>
            </w:r>
            <w:r w:rsidRPr="00597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(4-м) веке до н.э.</w:t>
            </w:r>
          </w:p>
        </w:tc>
        <w:tc>
          <w:tcPr>
            <w:tcW w:w="1275" w:type="dxa"/>
          </w:tcPr>
          <w:p w:rsidR="003438F4" w:rsidRPr="00597C0E" w:rsidRDefault="008F7258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ED077E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Македония, Аристотель, Александр, Филипп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ED077E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Дарий Третий, Фарос, Александрия, 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8F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1275" w:type="dxa"/>
          </w:tcPr>
          <w:p w:rsidR="003438F4" w:rsidRPr="00597C0E" w:rsidRDefault="008F7258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8F7258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Фаросский маяк, чудо света, музей, Александрийская библиотека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8F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7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«Древняя Греция».</w:t>
            </w:r>
          </w:p>
        </w:tc>
        <w:tc>
          <w:tcPr>
            <w:tcW w:w="1275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8F7258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18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FB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5CB" w:rsidRPr="00597C0E" w:rsidRDefault="00A305CB" w:rsidP="001B27B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5CB" w:rsidRPr="00597C0E" w:rsidRDefault="00A305CB">
      <w:pPr>
        <w:rPr>
          <w:rFonts w:ascii="Times New Roman" w:hAnsi="Times New Roman" w:cs="Times New Roman"/>
          <w:b/>
          <w:sz w:val="24"/>
          <w:szCs w:val="24"/>
        </w:rPr>
      </w:pPr>
      <w:r w:rsidRPr="00597C0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05CB" w:rsidRPr="00597C0E" w:rsidRDefault="00A305CB" w:rsidP="001B27B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305CB" w:rsidRPr="00597C0E" w:rsidSect="003B4FF5"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A4863" w:rsidRPr="00597C0E" w:rsidRDefault="00EA4863" w:rsidP="005A3D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7C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465808">
        <w:rPr>
          <w:rFonts w:ascii="Times New Roman" w:hAnsi="Times New Roman" w:cs="Times New Roman"/>
          <w:b/>
          <w:sz w:val="24"/>
          <w:szCs w:val="24"/>
        </w:rPr>
        <w:t>№2</w:t>
      </w:r>
    </w:p>
    <w:p w:rsidR="00913AC0" w:rsidRPr="00597C0E" w:rsidRDefault="00913AC0" w:rsidP="001B27B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C0E">
        <w:rPr>
          <w:rFonts w:ascii="Times New Roman" w:hAnsi="Times New Roman" w:cs="Times New Roman"/>
          <w:b/>
          <w:i/>
          <w:sz w:val="24"/>
          <w:szCs w:val="24"/>
        </w:rPr>
        <w:t>Контрольно-измерительный материал по истории.</w:t>
      </w:r>
    </w:p>
    <w:p w:rsidR="00913AC0" w:rsidRPr="00597C0E" w:rsidRDefault="00913AC0" w:rsidP="001B27B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0E">
        <w:rPr>
          <w:rFonts w:ascii="Times New Roman" w:hAnsi="Times New Roman" w:cs="Times New Roman"/>
          <w:b/>
          <w:sz w:val="24"/>
          <w:szCs w:val="24"/>
        </w:rPr>
        <w:t>Тест 1. Первобытно</w:t>
      </w:r>
      <w:r w:rsidR="00465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C0E">
        <w:rPr>
          <w:rFonts w:ascii="Times New Roman" w:hAnsi="Times New Roman" w:cs="Times New Roman"/>
          <w:b/>
          <w:sz w:val="24"/>
          <w:szCs w:val="24"/>
        </w:rPr>
        <w:t>-</w:t>
      </w:r>
      <w:r w:rsidR="00465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C0E">
        <w:rPr>
          <w:rFonts w:ascii="Times New Roman" w:hAnsi="Times New Roman" w:cs="Times New Roman"/>
          <w:b/>
          <w:sz w:val="24"/>
          <w:szCs w:val="24"/>
        </w:rPr>
        <w:t>общинный строй.</w:t>
      </w:r>
    </w:p>
    <w:p w:rsidR="00913AC0" w:rsidRPr="00597C0E" w:rsidRDefault="00913AC0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1.Древний человек был похож на:</w:t>
      </w:r>
    </w:p>
    <w:p w:rsidR="00913AC0" w:rsidRPr="00597C0E" w:rsidRDefault="00913AC0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</w:t>
      </w:r>
      <w:r w:rsidR="009E0058"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Pr="00597C0E">
        <w:rPr>
          <w:rFonts w:ascii="Times New Roman" w:hAnsi="Times New Roman" w:cs="Times New Roman"/>
          <w:sz w:val="24"/>
          <w:szCs w:val="24"/>
        </w:rPr>
        <w:t>обезьяну                    б) медведя                      в)</w:t>
      </w:r>
      <w:r w:rsidR="009E0058"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Pr="00597C0E">
        <w:rPr>
          <w:rFonts w:ascii="Times New Roman" w:hAnsi="Times New Roman" w:cs="Times New Roman"/>
          <w:sz w:val="24"/>
          <w:szCs w:val="24"/>
        </w:rPr>
        <w:t>волка</w:t>
      </w:r>
    </w:p>
    <w:p w:rsidR="00913AC0" w:rsidRPr="00597C0E" w:rsidRDefault="00913AC0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 xml:space="preserve">2.Человек отличается от </w:t>
      </w:r>
      <w:r w:rsidR="001B27B6" w:rsidRPr="00597C0E">
        <w:rPr>
          <w:rFonts w:ascii="Times New Roman" w:hAnsi="Times New Roman" w:cs="Times New Roman"/>
          <w:sz w:val="24"/>
          <w:szCs w:val="24"/>
        </w:rPr>
        <w:t>животных</w:t>
      </w:r>
      <w:r w:rsidR="009E1403" w:rsidRPr="00597C0E">
        <w:rPr>
          <w:rFonts w:ascii="Times New Roman" w:hAnsi="Times New Roman" w:cs="Times New Roman"/>
          <w:sz w:val="24"/>
          <w:szCs w:val="24"/>
        </w:rPr>
        <w:t>:</w:t>
      </w:r>
    </w:p>
    <w:p w:rsidR="00597C0E" w:rsidRDefault="009E1403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умением лазить по деревьям;</w:t>
      </w:r>
      <w:r w:rsidR="008F3676" w:rsidRPr="00597C0E">
        <w:rPr>
          <w:rFonts w:ascii="Times New Roman" w:hAnsi="Times New Roman" w:cs="Times New Roman"/>
          <w:sz w:val="24"/>
          <w:szCs w:val="24"/>
        </w:rPr>
        <w:t xml:space="preserve">            Б)</w:t>
      </w:r>
      <w:r w:rsidR="00890582"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="008F3676" w:rsidRPr="00597C0E">
        <w:rPr>
          <w:rFonts w:ascii="Times New Roman" w:hAnsi="Times New Roman" w:cs="Times New Roman"/>
          <w:sz w:val="24"/>
          <w:szCs w:val="24"/>
        </w:rPr>
        <w:t xml:space="preserve">умением делать орудия труда;              </w:t>
      </w:r>
    </w:p>
    <w:p w:rsidR="008F3676" w:rsidRPr="00597C0E" w:rsidRDefault="008F3676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В) умением убегать от опасности.</w:t>
      </w:r>
    </w:p>
    <w:p w:rsidR="00003E2D" w:rsidRPr="00597C0E" w:rsidRDefault="00003E2D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3.Первыми  орудиями труда были:</w:t>
      </w:r>
    </w:p>
    <w:p w:rsidR="00597C0E" w:rsidRDefault="00003E2D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лопата, топор, плуг.</w:t>
      </w:r>
      <w:r w:rsidR="008F3676" w:rsidRPr="00597C0E">
        <w:rPr>
          <w:rFonts w:ascii="Times New Roman" w:hAnsi="Times New Roman" w:cs="Times New Roman"/>
          <w:sz w:val="24"/>
          <w:szCs w:val="24"/>
        </w:rPr>
        <w:t xml:space="preserve">                              Б) ложка, вилка, удочка.                         </w:t>
      </w:r>
    </w:p>
    <w:p w:rsidR="008F3676" w:rsidRPr="00597C0E" w:rsidRDefault="008F3676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В) камень, палка-копалка, дубина.</w:t>
      </w:r>
    </w:p>
    <w:p w:rsidR="00003E2D" w:rsidRPr="00597C0E" w:rsidRDefault="008F3676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4.  О</w:t>
      </w:r>
      <w:r w:rsidR="00003E2D" w:rsidRPr="00597C0E">
        <w:rPr>
          <w:rFonts w:ascii="Times New Roman" w:hAnsi="Times New Roman" w:cs="Times New Roman"/>
          <w:sz w:val="24"/>
          <w:szCs w:val="24"/>
        </w:rPr>
        <w:t>сновным занятием древнего человека было:</w:t>
      </w:r>
    </w:p>
    <w:p w:rsidR="008F3676" w:rsidRPr="00597C0E" w:rsidRDefault="00003E2D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собирательство</w:t>
      </w:r>
      <w:r w:rsidR="008F3676" w:rsidRPr="00597C0E">
        <w:rPr>
          <w:rFonts w:ascii="Times New Roman" w:hAnsi="Times New Roman" w:cs="Times New Roman"/>
          <w:sz w:val="24"/>
          <w:szCs w:val="24"/>
        </w:rPr>
        <w:t xml:space="preserve">                                     Б) торговля                                                В) война</w:t>
      </w:r>
    </w:p>
    <w:p w:rsidR="00003E2D" w:rsidRPr="00597C0E" w:rsidRDefault="00003E2D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5. Первое жилище древнего человека:</w:t>
      </w:r>
    </w:p>
    <w:p w:rsidR="00003E2D" w:rsidRPr="00597C0E" w:rsidRDefault="00003E2D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дом                      б) пещера                 в) юрта</w:t>
      </w:r>
    </w:p>
    <w:p w:rsidR="00003E2D" w:rsidRPr="00597C0E" w:rsidRDefault="00003E2D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6. Что человек придумал для охоты?</w:t>
      </w:r>
    </w:p>
    <w:p w:rsidR="008F3676" w:rsidRPr="00597C0E" w:rsidRDefault="00003E2D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лук и стрелы</w:t>
      </w:r>
      <w:r w:rsidR="008F3676" w:rsidRPr="00597C0E">
        <w:rPr>
          <w:rFonts w:ascii="Times New Roman" w:hAnsi="Times New Roman" w:cs="Times New Roman"/>
          <w:sz w:val="24"/>
          <w:szCs w:val="24"/>
        </w:rPr>
        <w:t xml:space="preserve">         Б) мотыгу                В) колесо</w:t>
      </w:r>
    </w:p>
    <w:p w:rsidR="00003E2D" w:rsidRPr="00597C0E" w:rsidRDefault="00003E2D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7. Что человек придумал для рыбалки?</w:t>
      </w:r>
    </w:p>
    <w:p w:rsidR="008F3676" w:rsidRPr="00597C0E" w:rsidRDefault="00003E2D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лук и стрелы.</w:t>
      </w:r>
      <w:r w:rsidR="008F3676" w:rsidRPr="00597C0E">
        <w:rPr>
          <w:rFonts w:ascii="Times New Roman" w:hAnsi="Times New Roman" w:cs="Times New Roman"/>
          <w:sz w:val="24"/>
          <w:szCs w:val="24"/>
        </w:rPr>
        <w:t xml:space="preserve">         Б) гарпун                    В) копьё</w:t>
      </w:r>
    </w:p>
    <w:p w:rsidR="00003E2D" w:rsidRPr="00597C0E" w:rsidRDefault="0012018A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8</w:t>
      </w:r>
      <w:r w:rsidR="00003E2D" w:rsidRPr="00597C0E">
        <w:rPr>
          <w:rFonts w:ascii="Times New Roman" w:hAnsi="Times New Roman" w:cs="Times New Roman"/>
          <w:sz w:val="24"/>
          <w:szCs w:val="24"/>
        </w:rPr>
        <w:t xml:space="preserve">. Как </w:t>
      </w:r>
      <w:r w:rsidR="00890582" w:rsidRPr="00597C0E">
        <w:rPr>
          <w:rFonts w:ascii="Times New Roman" w:hAnsi="Times New Roman" w:cs="Times New Roman"/>
          <w:sz w:val="24"/>
          <w:szCs w:val="24"/>
        </w:rPr>
        <w:t>называется группа родственников</w:t>
      </w:r>
      <w:r w:rsidRPr="00597C0E">
        <w:rPr>
          <w:rFonts w:ascii="Times New Roman" w:hAnsi="Times New Roman" w:cs="Times New Roman"/>
          <w:sz w:val="24"/>
          <w:szCs w:val="24"/>
        </w:rPr>
        <w:t>,</w:t>
      </w:r>
      <w:r w:rsidR="00890582"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="00003E2D" w:rsidRPr="00597C0E">
        <w:rPr>
          <w:rFonts w:ascii="Times New Roman" w:hAnsi="Times New Roman" w:cs="Times New Roman"/>
          <w:sz w:val="24"/>
          <w:szCs w:val="24"/>
        </w:rPr>
        <w:t>у которых всё было общим?</w:t>
      </w:r>
    </w:p>
    <w:p w:rsidR="008F3676" w:rsidRPr="00597C0E" w:rsidRDefault="0012018A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род</w:t>
      </w:r>
      <w:r w:rsidR="008F3676" w:rsidRPr="00597C0E">
        <w:rPr>
          <w:rFonts w:ascii="Times New Roman" w:hAnsi="Times New Roman" w:cs="Times New Roman"/>
          <w:sz w:val="24"/>
          <w:szCs w:val="24"/>
        </w:rPr>
        <w:t xml:space="preserve">                          Б) община                В) родовая община</w:t>
      </w:r>
    </w:p>
    <w:p w:rsidR="0012018A" w:rsidRPr="00597C0E" w:rsidRDefault="0012018A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9. Что возникло из собирательства?</w:t>
      </w:r>
    </w:p>
    <w:p w:rsidR="0013673F" w:rsidRPr="00597C0E" w:rsidRDefault="0012018A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земледелие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Б) скотоводство               В) торговля</w:t>
      </w:r>
    </w:p>
    <w:p w:rsidR="0012018A" w:rsidRPr="00597C0E" w:rsidRDefault="0012018A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10. Что возникло из охоты?</w:t>
      </w:r>
    </w:p>
    <w:p w:rsidR="0013673F" w:rsidRPr="00597C0E" w:rsidRDefault="0012018A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земледелие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Б) скотоводство               В) торговля</w:t>
      </w:r>
    </w:p>
    <w:p w:rsidR="0012018A" w:rsidRPr="00597C0E" w:rsidRDefault="0012018A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11. Кто открыл земледелие?</w:t>
      </w:r>
    </w:p>
    <w:p w:rsidR="0013673F" w:rsidRPr="00597C0E" w:rsidRDefault="0012018A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женщины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   Б) мужчины                 В) дети</w:t>
      </w:r>
    </w:p>
    <w:p w:rsidR="0012018A" w:rsidRPr="00597C0E" w:rsidRDefault="0012018A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12.Какое животное стало домашним первым?</w:t>
      </w:r>
    </w:p>
    <w:p w:rsidR="0013673F" w:rsidRPr="00597C0E" w:rsidRDefault="0012018A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lastRenderedPageBreak/>
        <w:t>А) корова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     Б) кошка                     В) собака.</w:t>
      </w:r>
    </w:p>
    <w:p w:rsidR="004A074F" w:rsidRPr="00597C0E" w:rsidRDefault="004A074F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74F" w:rsidRPr="00597C0E" w:rsidRDefault="004A074F" w:rsidP="001B27B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0E">
        <w:rPr>
          <w:rFonts w:ascii="Times New Roman" w:hAnsi="Times New Roman" w:cs="Times New Roman"/>
          <w:b/>
          <w:sz w:val="24"/>
          <w:szCs w:val="24"/>
        </w:rPr>
        <w:t>Тест по теме :</w:t>
      </w:r>
      <w:r w:rsidR="0013673F" w:rsidRPr="00597C0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90582" w:rsidRPr="00597C0E">
        <w:rPr>
          <w:rFonts w:ascii="Times New Roman" w:hAnsi="Times New Roman" w:cs="Times New Roman"/>
          <w:b/>
          <w:sz w:val="24"/>
          <w:szCs w:val="24"/>
        </w:rPr>
        <w:t>Древний Египет</w:t>
      </w:r>
      <w:r w:rsidRPr="00597C0E">
        <w:rPr>
          <w:rFonts w:ascii="Times New Roman" w:hAnsi="Times New Roman" w:cs="Times New Roman"/>
          <w:b/>
          <w:sz w:val="24"/>
          <w:szCs w:val="24"/>
        </w:rPr>
        <w:t>»</w:t>
      </w:r>
      <w:r w:rsidR="00890582" w:rsidRPr="00597C0E">
        <w:rPr>
          <w:rFonts w:ascii="Times New Roman" w:hAnsi="Times New Roman" w:cs="Times New Roman"/>
          <w:b/>
          <w:sz w:val="24"/>
          <w:szCs w:val="24"/>
        </w:rPr>
        <w:t>.</w:t>
      </w:r>
    </w:p>
    <w:p w:rsidR="004A074F" w:rsidRPr="00597C0E" w:rsidRDefault="0013673F" w:rsidP="001B27B6">
      <w:pPr>
        <w:pStyle w:val="a4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Как называется река</w:t>
      </w:r>
      <w:r w:rsidR="004A074F" w:rsidRPr="00597C0E">
        <w:rPr>
          <w:rFonts w:ascii="Times New Roman" w:hAnsi="Times New Roman" w:cs="Times New Roman"/>
          <w:sz w:val="24"/>
          <w:szCs w:val="24"/>
        </w:rPr>
        <w:t>,</w:t>
      </w:r>
      <w:r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="004A074F" w:rsidRPr="00597C0E">
        <w:rPr>
          <w:rFonts w:ascii="Times New Roman" w:hAnsi="Times New Roman" w:cs="Times New Roman"/>
          <w:sz w:val="24"/>
          <w:szCs w:val="24"/>
        </w:rPr>
        <w:t>протекающая по территории Египта?</w:t>
      </w:r>
    </w:p>
    <w:p w:rsidR="0013673F" w:rsidRPr="00597C0E" w:rsidRDefault="004A074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Нил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     Б) Тигр             В) Евфрат.</w:t>
      </w:r>
    </w:p>
    <w:p w:rsidR="004A074F" w:rsidRPr="00597C0E" w:rsidRDefault="004A074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2. Как в Египте называлось высушенное тело, обмотанное бинтами?</w:t>
      </w:r>
    </w:p>
    <w:p w:rsidR="0013673F" w:rsidRPr="00597C0E" w:rsidRDefault="004A074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амулет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Б) саркофаг       В) мумия.</w:t>
      </w:r>
    </w:p>
    <w:p w:rsidR="004A074F" w:rsidRPr="00597C0E" w:rsidRDefault="004A074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 xml:space="preserve">3. </w:t>
      </w:r>
      <w:r w:rsidR="0062334B" w:rsidRPr="00597C0E">
        <w:rPr>
          <w:rFonts w:ascii="Times New Roman" w:hAnsi="Times New Roman" w:cs="Times New Roman"/>
          <w:sz w:val="24"/>
          <w:szCs w:val="24"/>
        </w:rPr>
        <w:t>Гроб, куда клали умерших фараонов в Древнем Египте.</w:t>
      </w:r>
    </w:p>
    <w:p w:rsidR="0013673F" w:rsidRPr="00597C0E" w:rsidRDefault="0062334B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саркофаг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Б) пирамида       В) мумия</w:t>
      </w:r>
    </w:p>
    <w:p w:rsidR="0062334B" w:rsidRPr="00597C0E" w:rsidRDefault="0062334B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4. Письменность в Древнем Египте:</w:t>
      </w:r>
    </w:p>
    <w:p w:rsidR="0013673F" w:rsidRPr="00597C0E" w:rsidRDefault="0013673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</w:t>
      </w:r>
      <w:r w:rsidR="0062334B" w:rsidRPr="00597C0E">
        <w:rPr>
          <w:rFonts w:ascii="Times New Roman" w:hAnsi="Times New Roman" w:cs="Times New Roman"/>
          <w:sz w:val="24"/>
          <w:szCs w:val="24"/>
        </w:rPr>
        <w:t>)</w:t>
      </w:r>
      <w:r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="0062334B" w:rsidRPr="00597C0E">
        <w:rPr>
          <w:rFonts w:ascii="Times New Roman" w:hAnsi="Times New Roman" w:cs="Times New Roman"/>
          <w:sz w:val="24"/>
          <w:szCs w:val="24"/>
        </w:rPr>
        <w:t>иероглифы</w:t>
      </w:r>
      <w:r w:rsidRPr="00597C0E">
        <w:rPr>
          <w:rFonts w:ascii="Times New Roman" w:hAnsi="Times New Roman" w:cs="Times New Roman"/>
          <w:sz w:val="24"/>
          <w:szCs w:val="24"/>
        </w:rPr>
        <w:t xml:space="preserve">         Б) клинопись      В) папирус</w:t>
      </w:r>
    </w:p>
    <w:p w:rsidR="0062334B" w:rsidRPr="00597C0E" w:rsidRDefault="0062334B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5. Что означала бело-красная корона египетских фараонов?</w:t>
      </w:r>
    </w:p>
    <w:p w:rsidR="00597C0E" w:rsidRDefault="0062334B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объединение Верхнего и Нижнего Египта.</w:t>
      </w:r>
      <w:r w:rsidR="00597C0E">
        <w:rPr>
          <w:rFonts w:ascii="Times New Roman" w:hAnsi="Times New Roman" w:cs="Times New Roman"/>
          <w:sz w:val="24"/>
          <w:szCs w:val="24"/>
        </w:rPr>
        <w:t xml:space="preserve">    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Б) союз богов неба и земли.            </w:t>
      </w:r>
    </w:p>
    <w:p w:rsidR="0013673F" w:rsidRPr="00597C0E" w:rsidRDefault="0013673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В) царство мёртвых и царство живых.</w:t>
      </w:r>
    </w:p>
    <w:p w:rsidR="0062334B" w:rsidRPr="00597C0E" w:rsidRDefault="0062334B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6.Служители богов в Древнем Египте.</w:t>
      </w:r>
    </w:p>
    <w:p w:rsidR="0013673F" w:rsidRPr="00597C0E" w:rsidRDefault="0062334B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фараоны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Б) жрецы                 В)вельможи</w:t>
      </w:r>
    </w:p>
    <w:p w:rsidR="0062334B" w:rsidRPr="00597C0E" w:rsidRDefault="0062334B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334B" w:rsidRPr="00597C0E" w:rsidRDefault="0013673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7.</w:t>
      </w:r>
      <w:r w:rsidR="0062334B" w:rsidRPr="00597C0E">
        <w:rPr>
          <w:rFonts w:ascii="Times New Roman" w:hAnsi="Times New Roman" w:cs="Times New Roman"/>
          <w:sz w:val="24"/>
          <w:szCs w:val="24"/>
        </w:rPr>
        <w:t xml:space="preserve"> Первая столица Египетского царства</w:t>
      </w:r>
    </w:p>
    <w:p w:rsidR="0013673F" w:rsidRPr="00597C0E" w:rsidRDefault="0062334B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Мемфис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     Б)Фивы                   В) Атон</w:t>
      </w:r>
    </w:p>
    <w:p w:rsidR="0062334B" w:rsidRPr="00597C0E" w:rsidRDefault="0062334B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8. Из чего строили дома простые египтя</w:t>
      </w:r>
      <w:r w:rsidR="00D35DA1" w:rsidRPr="00597C0E">
        <w:rPr>
          <w:rFonts w:ascii="Times New Roman" w:hAnsi="Times New Roman" w:cs="Times New Roman"/>
          <w:sz w:val="24"/>
          <w:szCs w:val="24"/>
        </w:rPr>
        <w:t>не?</w:t>
      </w:r>
    </w:p>
    <w:p w:rsidR="0013673F" w:rsidRPr="00597C0E" w:rsidRDefault="00D35DA1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</w:t>
      </w:r>
      <w:r w:rsidR="00596AA0">
        <w:rPr>
          <w:rFonts w:ascii="Times New Roman" w:hAnsi="Times New Roman" w:cs="Times New Roman"/>
          <w:sz w:val="24"/>
          <w:szCs w:val="24"/>
        </w:rPr>
        <w:t xml:space="preserve"> </w:t>
      </w:r>
      <w:r w:rsidRPr="00597C0E">
        <w:rPr>
          <w:rFonts w:ascii="Times New Roman" w:hAnsi="Times New Roman" w:cs="Times New Roman"/>
          <w:sz w:val="24"/>
          <w:szCs w:val="24"/>
        </w:rPr>
        <w:t>из глины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     Б)</w:t>
      </w:r>
      <w:r w:rsidR="00596AA0">
        <w:rPr>
          <w:rFonts w:ascii="Times New Roman" w:hAnsi="Times New Roman" w:cs="Times New Roman"/>
          <w:sz w:val="24"/>
          <w:szCs w:val="24"/>
        </w:rPr>
        <w:t xml:space="preserve"> </w:t>
      </w:r>
      <w:r w:rsidR="0013673F" w:rsidRPr="00597C0E">
        <w:rPr>
          <w:rFonts w:ascii="Times New Roman" w:hAnsi="Times New Roman" w:cs="Times New Roman"/>
          <w:sz w:val="24"/>
          <w:szCs w:val="24"/>
        </w:rPr>
        <w:t>из камня             В) из дерева</w:t>
      </w:r>
    </w:p>
    <w:p w:rsidR="00D35DA1" w:rsidRPr="00597C0E" w:rsidRDefault="00D35DA1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9.На чём писали в Древнем Египте?</w:t>
      </w:r>
    </w:p>
    <w:p w:rsidR="0013673F" w:rsidRPr="00597C0E" w:rsidRDefault="00D35DA1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на бумаге.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Б) на папирусе             В) на глине</w:t>
      </w:r>
    </w:p>
    <w:p w:rsidR="00D35DA1" w:rsidRPr="00597C0E" w:rsidRDefault="00D35DA1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10. Кого древние египтяне считали «живым богов»?</w:t>
      </w:r>
    </w:p>
    <w:p w:rsidR="0013673F" w:rsidRPr="00597C0E" w:rsidRDefault="00D35DA1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главного жреца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Б) фараона                 В) Амон-Ра</w:t>
      </w:r>
    </w:p>
    <w:p w:rsidR="00BD2CC6" w:rsidRPr="00597C0E" w:rsidRDefault="00BD2CC6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11.Самый главный бог Древнего Египта.</w:t>
      </w:r>
    </w:p>
    <w:p w:rsidR="0013673F" w:rsidRPr="00597C0E" w:rsidRDefault="00BD2CC6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бог Земли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    Б) бог «царства мёртвых»          В) бог Солнца</w:t>
      </w:r>
    </w:p>
    <w:p w:rsidR="00BD2CC6" w:rsidRPr="00597C0E" w:rsidRDefault="00BD2CC6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2CC6" w:rsidRPr="00597C0E" w:rsidRDefault="00890582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0E">
        <w:rPr>
          <w:rFonts w:ascii="Times New Roman" w:hAnsi="Times New Roman" w:cs="Times New Roman"/>
          <w:b/>
          <w:sz w:val="24"/>
          <w:szCs w:val="24"/>
        </w:rPr>
        <w:t>Тест по теме: «Древний Восток</w:t>
      </w:r>
      <w:r w:rsidR="00BD2CC6" w:rsidRPr="00597C0E">
        <w:rPr>
          <w:rFonts w:ascii="Times New Roman" w:hAnsi="Times New Roman" w:cs="Times New Roman"/>
          <w:b/>
          <w:sz w:val="24"/>
          <w:szCs w:val="24"/>
        </w:rPr>
        <w:t>»</w:t>
      </w:r>
      <w:r w:rsidRPr="00597C0E">
        <w:rPr>
          <w:rFonts w:ascii="Times New Roman" w:hAnsi="Times New Roman" w:cs="Times New Roman"/>
          <w:b/>
          <w:sz w:val="24"/>
          <w:szCs w:val="24"/>
        </w:rPr>
        <w:t>.</w:t>
      </w:r>
    </w:p>
    <w:p w:rsidR="00BD2CC6" w:rsidRPr="00597C0E" w:rsidRDefault="00BD2CC6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2CC6" w:rsidRPr="00597C0E" w:rsidRDefault="00BD2CC6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1.Древняя страна, находившаяся между двумя реками Тигр и Евфрат?</w:t>
      </w:r>
    </w:p>
    <w:p w:rsidR="0013673F" w:rsidRPr="00597C0E" w:rsidRDefault="00E831E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Междуречье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   Б) Египет                В) Финикия</w:t>
      </w:r>
    </w:p>
    <w:p w:rsidR="00E831EF" w:rsidRPr="00597C0E" w:rsidRDefault="00E831E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2. Древняя страна, расположенная между морем и цепью Ливанских гор?</w:t>
      </w:r>
    </w:p>
    <w:p w:rsidR="0013673F" w:rsidRPr="00597C0E" w:rsidRDefault="00E831E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Муждуречье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Б) Египет                 В) Финикия</w:t>
      </w:r>
    </w:p>
    <w:p w:rsidR="00E831EF" w:rsidRPr="00597C0E" w:rsidRDefault="00E831E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3. От кого защищала Северный Китай Великая китайская стена?</w:t>
      </w:r>
    </w:p>
    <w:p w:rsidR="0013673F" w:rsidRPr="00597C0E" w:rsidRDefault="00E831E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от ассирийцев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  Б) от гуннов</w:t>
      </w:r>
    </w:p>
    <w:p w:rsidR="00E831EF" w:rsidRPr="00597C0E" w:rsidRDefault="00E831E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4. На чём</w:t>
      </w:r>
      <w:r w:rsidR="00526010"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Pr="00597C0E">
        <w:rPr>
          <w:rFonts w:ascii="Times New Roman" w:hAnsi="Times New Roman" w:cs="Times New Roman"/>
          <w:sz w:val="24"/>
          <w:szCs w:val="24"/>
        </w:rPr>
        <w:t>писали в Древнем Китае?</w:t>
      </w:r>
    </w:p>
    <w:p w:rsidR="00597C0E" w:rsidRDefault="0052601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на дощечках из бамбука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    Б) на глиняных табличках                  </w:t>
      </w:r>
    </w:p>
    <w:p w:rsidR="0013673F" w:rsidRPr="00597C0E" w:rsidRDefault="0013673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 xml:space="preserve"> В) на пальмовых листьях</w:t>
      </w:r>
    </w:p>
    <w:p w:rsidR="00526010" w:rsidRPr="00597C0E" w:rsidRDefault="0052601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5. Библейский старец спасшийся в ковчеге во время потопа?</w:t>
      </w:r>
    </w:p>
    <w:p w:rsidR="00291A97" w:rsidRPr="00597C0E" w:rsidRDefault="0052601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Адам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    Б) Авраам                        В) Ной</w:t>
      </w:r>
    </w:p>
    <w:p w:rsidR="00526010" w:rsidRPr="00597C0E" w:rsidRDefault="0052601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6. Что выращивали земледельцы в Древней Индии?</w:t>
      </w:r>
    </w:p>
    <w:p w:rsidR="00291A97" w:rsidRPr="00597C0E" w:rsidRDefault="0052601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хлопчатник и сахарный тростник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Б) чай                          В) какао</w:t>
      </w:r>
    </w:p>
    <w:p w:rsidR="00526010" w:rsidRPr="00597C0E" w:rsidRDefault="0052601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7. Что изобрели в Древнем Китае?</w:t>
      </w:r>
    </w:p>
    <w:p w:rsidR="00291A97" w:rsidRPr="00597C0E" w:rsidRDefault="0052601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бумагу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       Б) цифры                   В) шахматы</w:t>
      </w:r>
    </w:p>
    <w:p w:rsidR="00526010" w:rsidRPr="00597C0E" w:rsidRDefault="0052601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8. Где протекает река Янцзы?</w:t>
      </w:r>
    </w:p>
    <w:p w:rsidR="00291A97" w:rsidRPr="00597C0E" w:rsidRDefault="0052601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в Китае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 Б) в Индии                       В) в Междуречье</w:t>
      </w:r>
    </w:p>
    <w:p w:rsidR="00526010" w:rsidRPr="00597C0E" w:rsidRDefault="0052601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9.</w:t>
      </w:r>
      <w:r w:rsidR="00320B5F" w:rsidRPr="00597C0E">
        <w:rPr>
          <w:rFonts w:ascii="Times New Roman" w:hAnsi="Times New Roman" w:cs="Times New Roman"/>
          <w:sz w:val="24"/>
          <w:szCs w:val="24"/>
        </w:rPr>
        <w:t>Кто, по Библии, был создан Богом и чьё имя переводиться   с еврейского как человек?</w:t>
      </w:r>
    </w:p>
    <w:p w:rsidR="00291A97" w:rsidRPr="00597C0E" w:rsidRDefault="00320B5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 xml:space="preserve"> А) Ной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 Б) Адам                          В) Моисей</w:t>
      </w:r>
    </w:p>
    <w:p w:rsidR="00320B5F" w:rsidRPr="00597C0E" w:rsidRDefault="00320B5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10. Письменность в Древнем  Двуречье:</w:t>
      </w:r>
    </w:p>
    <w:p w:rsidR="00291A97" w:rsidRPr="00597C0E" w:rsidRDefault="00320B5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lastRenderedPageBreak/>
        <w:t>А) линейное письмо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  Б) иероглифы             В) клинопись</w:t>
      </w:r>
    </w:p>
    <w:p w:rsidR="00320B5F" w:rsidRPr="00597C0E" w:rsidRDefault="00320B5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11. Что выращивали земледельцы в Древнем Китае?</w:t>
      </w:r>
    </w:p>
    <w:p w:rsidR="00291A97" w:rsidRPr="00597C0E" w:rsidRDefault="00320B5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сахарный тростник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Б) хлопчатник                В) чай</w:t>
      </w:r>
    </w:p>
    <w:p w:rsidR="00320B5F" w:rsidRPr="00597C0E" w:rsidRDefault="00320B5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12. Что изобрели в Древнем Китае?</w:t>
      </w:r>
    </w:p>
    <w:p w:rsidR="00291A97" w:rsidRPr="00597C0E" w:rsidRDefault="00320B5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компас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     Б) шахматы                     В) прозрачное стекло</w:t>
      </w:r>
    </w:p>
    <w:p w:rsidR="00320B5F" w:rsidRPr="00597C0E" w:rsidRDefault="00320B5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13. Что изобрели финикийцы?</w:t>
      </w:r>
    </w:p>
    <w:p w:rsidR="00320B5F" w:rsidRPr="00597C0E" w:rsidRDefault="00320B5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прозрачное стекло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Б) компас               В) бумагу  </w:t>
      </w:r>
    </w:p>
    <w:p w:rsidR="00320B5F" w:rsidRPr="00597C0E" w:rsidRDefault="000952CC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14. Древняя страна, в которой были изобретены бумага, компас, шёлковые ткани?</w:t>
      </w:r>
    </w:p>
    <w:p w:rsidR="00291A97" w:rsidRPr="00597C0E" w:rsidRDefault="000952CC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Китай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 Б) Индия                   В) Египет</w:t>
      </w:r>
    </w:p>
    <w:p w:rsidR="000952CC" w:rsidRPr="00597C0E" w:rsidRDefault="000952CC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15. Где протекает река Инд?</w:t>
      </w:r>
    </w:p>
    <w:p w:rsidR="00291A97" w:rsidRPr="00597C0E" w:rsidRDefault="000952CC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в Египте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Б) в Индии                В) в Китае</w:t>
      </w:r>
    </w:p>
    <w:p w:rsidR="00320B5F" w:rsidRPr="00597C0E" w:rsidRDefault="00320B5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1F4C" w:rsidRPr="00597C0E" w:rsidRDefault="00890582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0E">
        <w:rPr>
          <w:rFonts w:ascii="Times New Roman" w:hAnsi="Times New Roman" w:cs="Times New Roman"/>
          <w:b/>
          <w:sz w:val="24"/>
          <w:szCs w:val="24"/>
        </w:rPr>
        <w:t>Тест по теме: «Древняя Греция</w:t>
      </w:r>
      <w:r w:rsidR="006C1F4C" w:rsidRPr="00597C0E">
        <w:rPr>
          <w:rFonts w:ascii="Times New Roman" w:hAnsi="Times New Roman" w:cs="Times New Roman"/>
          <w:b/>
          <w:sz w:val="24"/>
          <w:szCs w:val="24"/>
        </w:rPr>
        <w:t>»</w:t>
      </w:r>
      <w:r w:rsidRPr="00597C0E">
        <w:rPr>
          <w:rFonts w:ascii="Times New Roman" w:hAnsi="Times New Roman" w:cs="Times New Roman"/>
          <w:b/>
          <w:sz w:val="24"/>
          <w:szCs w:val="24"/>
        </w:rPr>
        <w:t>.</w:t>
      </w:r>
    </w:p>
    <w:p w:rsidR="006C1F4C" w:rsidRPr="00597C0E" w:rsidRDefault="006C1F4C" w:rsidP="001B27B6">
      <w:pPr>
        <w:pStyle w:val="a4"/>
        <w:numPr>
          <w:ilvl w:val="0"/>
          <w:numId w:val="2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Кому в Древней Греции нельзя было заниматься торговлей и ремеслом?</w:t>
      </w:r>
    </w:p>
    <w:p w:rsidR="00291A97" w:rsidRPr="00597C0E" w:rsidRDefault="006C1F4C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спартанцам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Б) македонянам                В) афинянам</w:t>
      </w:r>
    </w:p>
    <w:p w:rsidR="006C1F4C" w:rsidRPr="00597C0E" w:rsidRDefault="006C1F4C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2. Афинский мудрец, учитель Александра Македонского:</w:t>
      </w:r>
    </w:p>
    <w:p w:rsidR="006C1F4C" w:rsidRPr="00597C0E" w:rsidRDefault="006C1F4C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Сократ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 Б) Анаксагор                   В) Аристотель </w:t>
      </w:r>
    </w:p>
    <w:p w:rsidR="006C1F4C" w:rsidRPr="00597C0E" w:rsidRDefault="006C1F4C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3. Когда проводились театральные представления?</w:t>
      </w:r>
    </w:p>
    <w:p w:rsidR="00291A97" w:rsidRPr="00597C0E" w:rsidRDefault="006C1F4C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во время Олимпийских игр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Б) в Великий Дионисий</w:t>
      </w:r>
      <w:r w:rsidR="00596AA0">
        <w:rPr>
          <w:rFonts w:ascii="Times New Roman" w:hAnsi="Times New Roman" w:cs="Times New Roman"/>
          <w:sz w:val="24"/>
          <w:szCs w:val="24"/>
        </w:rPr>
        <w:t xml:space="preserve"> </w:t>
      </w:r>
      <w:r w:rsidR="00291A97" w:rsidRPr="00597C0E">
        <w:rPr>
          <w:rFonts w:ascii="Times New Roman" w:hAnsi="Times New Roman" w:cs="Times New Roman"/>
          <w:sz w:val="24"/>
          <w:szCs w:val="24"/>
        </w:rPr>
        <w:t>- дни весенних игр                 В) каждый день</w:t>
      </w:r>
    </w:p>
    <w:p w:rsidR="00923CCB" w:rsidRPr="00597C0E" w:rsidRDefault="00A325BE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4</w:t>
      </w:r>
      <w:r w:rsidR="00923CCB" w:rsidRPr="00597C0E">
        <w:rPr>
          <w:rFonts w:ascii="Times New Roman" w:hAnsi="Times New Roman" w:cs="Times New Roman"/>
          <w:sz w:val="24"/>
          <w:szCs w:val="24"/>
        </w:rPr>
        <w:t>. Главное занятие мальчиков в Спарте:</w:t>
      </w:r>
    </w:p>
    <w:p w:rsidR="00291A97" w:rsidRPr="00597C0E" w:rsidRDefault="00923CCB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гимнастика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Б) философия                   В) математика</w:t>
      </w:r>
    </w:p>
    <w:p w:rsidR="00695780" w:rsidRPr="00597C0E" w:rsidRDefault="00A325BE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5</w:t>
      </w:r>
      <w:r w:rsidR="00695780" w:rsidRPr="00597C0E">
        <w:rPr>
          <w:rFonts w:ascii="Times New Roman" w:hAnsi="Times New Roman" w:cs="Times New Roman"/>
          <w:sz w:val="24"/>
          <w:szCs w:val="24"/>
        </w:rPr>
        <w:t>. Что вывозили торговцы из Греции в другие страны и колонии?</w:t>
      </w:r>
    </w:p>
    <w:p w:rsidR="00291A97" w:rsidRPr="00597C0E" w:rsidRDefault="0069578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хлеб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 Б) рабов                      В) изделия ремесла</w:t>
      </w:r>
    </w:p>
    <w:p w:rsidR="00695780" w:rsidRPr="00597C0E" w:rsidRDefault="00A325BE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6</w:t>
      </w:r>
      <w:r w:rsidR="00257A90" w:rsidRPr="00597C0E">
        <w:rPr>
          <w:rFonts w:ascii="Times New Roman" w:hAnsi="Times New Roman" w:cs="Times New Roman"/>
          <w:sz w:val="24"/>
          <w:szCs w:val="24"/>
        </w:rPr>
        <w:t xml:space="preserve">. </w:t>
      </w:r>
      <w:r w:rsidR="00695780" w:rsidRPr="00597C0E">
        <w:rPr>
          <w:rFonts w:ascii="Times New Roman" w:hAnsi="Times New Roman" w:cs="Times New Roman"/>
          <w:sz w:val="24"/>
          <w:szCs w:val="24"/>
        </w:rPr>
        <w:t>Как звали легендарного царя Крита?</w:t>
      </w:r>
    </w:p>
    <w:p w:rsidR="00291A97" w:rsidRPr="00597C0E" w:rsidRDefault="0069578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Минос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Б)  Минотавр                 В) Тесей</w:t>
      </w:r>
    </w:p>
    <w:p w:rsidR="00695780" w:rsidRPr="00597C0E" w:rsidRDefault="00A325BE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7</w:t>
      </w:r>
      <w:r w:rsidR="00257A90" w:rsidRPr="00597C0E">
        <w:rPr>
          <w:rFonts w:ascii="Times New Roman" w:hAnsi="Times New Roman" w:cs="Times New Roman"/>
          <w:sz w:val="24"/>
          <w:szCs w:val="24"/>
        </w:rPr>
        <w:t>.</w:t>
      </w:r>
      <w:r w:rsidR="00695780" w:rsidRPr="00597C0E">
        <w:rPr>
          <w:rFonts w:ascii="Times New Roman" w:hAnsi="Times New Roman" w:cs="Times New Roman"/>
          <w:sz w:val="24"/>
          <w:szCs w:val="24"/>
        </w:rPr>
        <w:t xml:space="preserve"> Как по-гречески назывался простой народ?</w:t>
      </w:r>
    </w:p>
    <w:p w:rsidR="00291A97" w:rsidRPr="00597C0E" w:rsidRDefault="00257A9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илоты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Б) периэки                В) демос</w:t>
      </w:r>
    </w:p>
    <w:p w:rsidR="00257A90" w:rsidRPr="00597C0E" w:rsidRDefault="00A325BE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8</w:t>
      </w:r>
      <w:r w:rsidR="00257A90" w:rsidRPr="00597C0E">
        <w:rPr>
          <w:rFonts w:ascii="Times New Roman" w:hAnsi="Times New Roman" w:cs="Times New Roman"/>
          <w:sz w:val="24"/>
          <w:szCs w:val="24"/>
        </w:rPr>
        <w:t>. Как часто проводились Олимпийские игры в Древней Греции?</w:t>
      </w:r>
    </w:p>
    <w:p w:rsidR="00291A97" w:rsidRPr="00597C0E" w:rsidRDefault="00257A9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раз в четыре года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Б) раз в десять лет            В) каждый год</w:t>
      </w:r>
    </w:p>
    <w:p w:rsidR="00257A90" w:rsidRPr="00597C0E" w:rsidRDefault="00A325BE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9</w:t>
      </w:r>
      <w:r w:rsidR="00257A90" w:rsidRPr="00597C0E">
        <w:rPr>
          <w:rFonts w:ascii="Times New Roman" w:hAnsi="Times New Roman" w:cs="Times New Roman"/>
          <w:sz w:val="24"/>
          <w:szCs w:val="24"/>
        </w:rPr>
        <w:t>. Чем занимались спартанцы?</w:t>
      </w:r>
    </w:p>
    <w:p w:rsidR="00291A97" w:rsidRPr="00597C0E" w:rsidRDefault="00257A9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ремеслом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    Б) военным делом                      В) земледелием</w:t>
      </w:r>
    </w:p>
    <w:p w:rsidR="00257A90" w:rsidRPr="00597C0E" w:rsidRDefault="00A325BE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10</w:t>
      </w:r>
      <w:r w:rsidR="00257A90" w:rsidRPr="00597C0E">
        <w:rPr>
          <w:rFonts w:ascii="Times New Roman" w:hAnsi="Times New Roman" w:cs="Times New Roman"/>
          <w:sz w:val="24"/>
          <w:szCs w:val="24"/>
        </w:rPr>
        <w:t>. Что означает греческое слово «демократия»?</w:t>
      </w:r>
    </w:p>
    <w:p w:rsidR="00291A97" w:rsidRPr="00597C0E" w:rsidRDefault="00257A9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власть народа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Б) власть знати                      В) власть тирана</w:t>
      </w:r>
    </w:p>
    <w:p w:rsidR="00291A97" w:rsidRPr="00597C0E" w:rsidRDefault="00291A97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7A90" w:rsidRPr="00597C0E" w:rsidRDefault="00291A97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 xml:space="preserve">  1</w:t>
      </w:r>
      <w:r w:rsidR="00A325BE" w:rsidRPr="00597C0E">
        <w:rPr>
          <w:rFonts w:ascii="Times New Roman" w:hAnsi="Times New Roman" w:cs="Times New Roman"/>
          <w:sz w:val="24"/>
          <w:szCs w:val="24"/>
        </w:rPr>
        <w:t>1</w:t>
      </w:r>
      <w:r w:rsidR="00257A90" w:rsidRPr="00597C0E">
        <w:rPr>
          <w:rFonts w:ascii="Times New Roman" w:hAnsi="Times New Roman" w:cs="Times New Roman"/>
          <w:sz w:val="24"/>
          <w:szCs w:val="24"/>
        </w:rPr>
        <w:t>.Куда совершил последний поход Александр Македонский?</w:t>
      </w:r>
    </w:p>
    <w:p w:rsidR="00291A97" w:rsidRPr="00597C0E" w:rsidRDefault="00257A9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в Египет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Б) в Среднюю Азию       В) в Индию</w:t>
      </w:r>
    </w:p>
    <w:p w:rsidR="00A325BE" w:rsidRPr="00597C0E" w:rsidRDefault="00291A97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="00A325BE" w:rsidRPr="00597C0E">
        <w:rPr>
          <w:rFonts w:ascii="Times New Roman" w:hAnsi="Times New Roman" w:cs="Times New Roman"/>
          <w:sz w:val="24"/>
          <w:szCs w:val="24"/>
        </w:rPr>
        <w:t>12. Где жили греческие боги?</w:t>
      </w:r>
    </w:p>
    <w:p w:rsidR="00291A97" w:rsidRPr="00597C0E" w:rsidRDefault="00A325BE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в Афинах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Б) на острове Крит         В) на горе Олимп</w:t>
      </w:r>
    </w:p>
    <w:sectPr w:rsidR="00291A97" w:rsidRPr="00597C0E" w:rsidSect="00A305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14A" w:rsidRDefault="00A3314A" w:rsidP="00C94BAF">
      <w:pPr>
        <w:spacing w:after="0" w:line="240" w:lineRule="auto"/>
      </w:pPr>
      <w:r>
        <w:separator/>
      </w:r>
    </w:p>
  </w:endnote>
  <w:endnote w:type="continuationSeparator" w:id="1">
    <w:p w:rsidR="00A3314A" w:rsidRDefault="00A3314A" w:rsidP="00C9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E7" w:rsidRDefault="008A1DE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E7" w:rsidRDefault="008A1D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14A" w:rsidRDefault="00A3314A" w:rsidP="00C94BAF">
      <w:pPr>
        <w:spacing w:after="0" w:line="240" w:lineRule="auto"/>
      </w:pPr>
      <w:r>
        <w:separator/>
      </w:r>
    </w:p>
  </w:footnote>
  <w:footnote w:type="continuationSeparator" w:id="1">
    <w:p w:rsidR="00A3314A" w:rsidRDefault="00A3314A" w:rsidP="00C94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1AF"/>
    <w:multiLevelType w:val="hybridMultilevel"/>
    <w:tmpl w:val="4ADA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87A8D"/>
    <w:multiLevelType w:val="hybridMultilevel"/>
    <w:tmpl w:val="A42CA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5022D"/>
    <w:multiLevelType w:val="hybridMultilevel"/>
    <w:tmpl w:val="6F8A830C"/>
    <w:lvl w:ilvl="0" w:tplc="D92E52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717711"/>
    <w:multiLevelType w:val="hybridMultilevel"/>
    <w:tmpl w:val="58C4BA06"/>
    <w:lvl w:ilvl="0" w:tplc="863E8F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6FE5B74"/>
    <w:multiLevelType w:val="hybridMultilevel"/>
    <w:tmpl w:val="62001244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7336AAD"/>
    <w:multiLevelType w:val="hybridMultilevel"/>
    <w:tmpl w:val="8358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93E77"/>
    <w:multiLevelType w:val="hybridMultilevel"/>
    <w:tmpl w:val="DBE68498"/>
    <w:lvl w:ilvl="0" w:tplc="E836F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592A9A"/>
    <w:multiLevelType w:val="hybridMultilevel"/>
    <w:tmpl w:val="EDF2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4468E"/>
    <w:multiLevelType w:val="hybridMultilevel"/>
    <w:tmpl w:val="F0766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7B4FE4"/>
    <w:multiLevelType w:val="hybridMultilevel"/>
    <w:tmpl w:val="6358B5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3A50AD"/>
    <w:multiLevelType w:val="hybridMultilevel"/>
    <w:tmpl w:val="6AF4ACE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CEB0E5F"/>
    <w:multiLevelType w:val="hybridMultilevel"/>
    <w:tmpl w:val="CAC2FC94"/>
    <w:lvl w:ilvl="0" w:tplc="ECE6E46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A76"/>
    <w:rsid w:val="0000127E"/>
    <w:rsid w:val="0000145B"/>
    <w:rsid w:val="000031EC"/>
    <w:rsid w:val="00003E2D"/>
    <w:rsid w:val="0000491C"/>
    <w:rsid w:val="00007502"/>
    <w:rsid w:val="00017A17"/>
    <w:rsid w:val="00033944"/>
    <w:rsid w:val="00046087"/>
    <w:rsid w:val="000472F2"/>
    <w:rsid w:val="000952CC"/>
    <w:rsid w:val="000B5A19"/>
    <w:rsid w:val="000D0FF4"/>
    <w:rsid w:val="001106A0"/>
    <w:rsid w:val="00111FF2"/>
    <w:rsid w:val="0012018A"/>
    <w:rsid w:val="0013673F"/>
    <w:rsid w:val="00151054"/>
    <w:rsid w:val="00165C35"/>
    <w:rsid w:val="001A77E6"/>
    <w:rsid w:val="001B2643"/>
    <w:rsid w:val="001B27B6"/>
    <w:rsid w:val="001B628D"/>
    <w:rsid w:val="001C058D"/>
    <w:rsid w:val="001C0CD7"/>
    <w:rsid w:val="001C730F"/>
    <w:rsid w:val="001D1B02"/>
    <w:rsid w:val="001D2A05"/>
    <w:rsid w:val="001D7426"/>
    <w:rsid w:val="001E101A"/>
    <w:rsid w:val="001E5A37"/>
    <w:rsid w:val="001E69C9"/>
    <w:rsid w:val="001F6C95"/>
    <w:rsid w:val="002022A9"/>
    <w:rsid w:val="0022228B"/>
    <w:rsid w:val="0022259D"/>
    <w:rsid w:val="00257A90"/>
    <w:rsid w:val="002633C1"/>
    <w:rsid w:val="00277DE1"/>
    <w:rsid w:val="00291A97"/>
    <w:rsid w:val="002A2DB3"/>
    <w:rsid w:val="002A483A"/>
    <w:rsid w:val="002C6354"/>
    <w:rsid w:val="002F12DA"/>
    <w:rsid w:val="002F3E55"/>
    <w:rsid w:val="003028DE"/>
    <w:rsid w:val="00304A52"/>
    <w:rsid w:val="00306BB9"/>
    <w:rsid w:val="00320B5F"/>
    <w:rsid w:val="003227BF"/>
    <w:rsid w:val="00323CB3"/>
    <w:rsid w:val="003438F4"/>
    <w:rsid w:val="0038200E"/>
    <w:rsid w:val="00382FBE"/>
    <w:rsid w:val="003A1E12"/>
    <w:rsid w:val="003A3A71"/>
    <w:rsid w:val="003A7403"/>
    <w:rsid w:val="003B4FF5"/>
    <w:rsid w:val="003C0551"/>
    <w:rsid w:val="003C7B87"/>
    <w:rsid w:val="003D3B87"/>
    <w:rsid w:val="003E307D"/>
    <w:rsid w:val="003F666A"/>
    <w:rsid w:val="00421E5C"/>
    <w:rsid w:val="0042517E"/>
    <w:rsid w:val="004377A5"/>
    <w:rsid w:val="00465808"/>
    <w:rsid w:val="004811C2"/>
    <w:rsid w:val="00484BD8"/>
    <w:rsid w:val="004A074F"/>
    <w:rsid w:val="004A1D85"/>
    <w:rsid w:val="004A5A9C"/>
    <w:rsid w:val="004C19DB"/>
    <w:rsid w:val="004D2B8D"/>
    <w:rsid w:val="004E3284"/>
    <w:rsid w:val="004F03B5"/>
    <w:rsid w:val="004F2315"/>
    <w:rsid w:val="0050547E"/>
    <w:rsid w:val="00515827"/>
    <w:rsid w:val="005172D3"/>
    <w:rsid w:val="005241BB"/>
    <w:rsid w:val="00526010"/>
    <w:rsid w:val="00531FD8"/>
    <w:rsid w:val="00537722"/>
    <w:rsid w:val="00553350"/>
    <w:rsid w:val="005643A7"/>
    <w:rsid w:val="00581516"/>
    <w:rsid w:val="005877D7"/>
    <w:rsid w:val="00596AA0"/>
    <w:rsid w:val="00597C0E"/>
    <w:rsid w:val="005A3D36"/>
    <w:rsid w:val="005B3513"/>
    <w:rsid w:val="005C4008"/>
    <w:rsid w:val="005C73BC"/>
    <w:rsid w:val="005D319B"/>
    <w:rsid w:val="00606596"/>
    <w:rsid w:val="00606751"/>
    <w:rsid w:val="00611125"/>
    <w:rsid w:val="00613936"/>
    <w:rsid w:val="0062334B"/>
    <w:rsid w:val="00625AC6"/>
    <w:rsid w:val="00633E30"/>
    <w:rsid w:val="0063492C"/>
    <w:rsid w:val="006615E0"/>
    <w:rsid w:val="0067394D"/>
    <w:rsid w:val="00682AC2"/>
    <w:rsid w:val="00695110"/>
    <w:rsid w:val="00695780"/>
    <w:rsid w:val="006C1F4C"/>
    <w:rsid w:val="006D3D7A"/>
    <w:rsid w:val="007131C3"/>
    <w:rsid w:val="00717E51"/>
    <w:rsid w:val="00747157"/>
    <w:rsid w:val="0075604A"/>
    <w:rsid w:val="00776AF6"/>
    <w:rsid w:val="00794CE1"/>
    <w:rsid w:val="007A15BC"/>
    <w:rsid w:val="007A668E"/>
    <w:rsid w:val="007B529D"/>
    <w:rsid w:val="007C10B6"/>
    <w:rsid w:val="007C69FA"/>
    <w:rsid w:val="007D236E"/>
    <w:rsid w:val="007F1964"/>
    <w:rsid w:val="0080021D"/>
    <w:rsid w:val="0080146F"/>
    <w:rsid w:val="00813521"/>
    <w:rsid w:val="00820291"/>
    <w:rsid w:val="008202B5"/>
    <w:rsid w:val="0082172F"/>
    <w:rsid w:val="008325FC"/>
    <w:rsid w:val="008352DA"/>
    <w:rsid w:val="00861F17"/>
    <w:rsid w:val="00890582"/>
    <w:rsid w:val="00895408"/>
    <w:rsid w:val="008A1DE7"/>
    <w:rsid w:val="008A707D"/>
    <w:rsid w:val="008B1D89"/>
    <w:rsid w:val="008C679E"/>
    <w:rsid w:val="008E2516"/>
    <w:rsid w:val="008E4342"/>
    <w:rsid w:val="008F3676"/>
    <w:rsid w:val="008F7258"/>
    <w:rsid w:val="00903976"/>
    <w:rsid w:val="00913AC0"/>
    <w:rsid w:val="00921989"/>
    <w:rsid w:val="00923CCB"/>
    <w:rsid w:val="0094448C"/>
    <w:rsid w:val="00957A7C"/>
    <w:rsid w:val="00961F70"/>
    <w:rsid w:val="00982A76"/>
    <w:rsid w:val="00986A8C"/>
    <w:rsid w:val="009B0F2F"/>
    <w:rsid w:val="009C080C"/>
    <w:rsid w:val="009C3EE1"/>
    <w:rsid w:val="009D6284"/>
    <w:rsid w:val="009E0058"/>
    <w:rsid w:val="009E1403"/>
    <w:rsid w:val="009F04F9"/>
    <w:rsid w:val="009F2EDB"/>
    <w:rsid w:val="00A0283F"/>
    <w:rsid w:val="00A046C3"/>
    <w:rsid w:val="00A0685D"/>
    <w:rsid w:val="00A07B3A"/>
    <w:rsid w:val="00A305CB"/>
    <w:rsid w:val="00A325BE"/>
    <w:rsid w:val="00A3314A"/>
    <w:rsid w:val="00A4638C"/>
    <w:rsid w:val="00A61ABA"/>
    <w:rsid w:val="00A642A0"/>
    <w:rsid w:val="00A93A1D"/>
    <w:rsid w:val="00AA2D28"/>
    <w:rsid w:val="00AA49B2"/>
    <w:rsid w:val="00AA67E0"/>
    <w:rsid w:val="00AB100E"/>
    <w:rsid w:val="00AB7425"/>
    <w:rsid w:val="00AB7BDF"/>
    <w:rsid w:val="00AD30F2"/>
    <w:rsid w:val="00AD606F"/>
    <w:rsid w:val="00AE3DBE"/>
    <w:rsid w:val="00AF1079"/>
    <w:rsid w:val="00AF6620"/>
    <w:rsid w:val="00B038FF"/>
    <w:rsid w:val="00B055A8"/>
    <w:rsid w:val="00B24D7F"/>
    <w:rsid w:val="00B41F05"/>
    <w:rsid w:val="00B460CD"/>
    <w:rsid w:val="00B56420"/>
    <w:rsid w:val="00B572F6"/>
    <w:rsid w:val="00BA0D57"/>
    <w:rsid w:val="00BA27E1"/>
    <w:rsid w:val="00BB0183"/>
    <w:rsid w:val="00BB2D3D"/>
    <w:rsid w:val="00BC7C80"/>
    <w:rsid w:val="00BD2CC6"/>
    <w:rsid w:val="00BE622F"/>
    <w:rsid w:val="00BF6ADF"/>
    <w:rsid w:val="00C347BB"/>
    <w:rsid w:val="00C609B4"/>
    <w:rsid w:val="00C66C70"/>
    <w:rsid w:val="00C6769B"/>
    <w:rsid w:val="00C72C65"/>
    <w:rsid w:val="00C81ABA"/>
    <w:rsid w:val="00C83D04"/>
    <w:rsid w:val="00C84002"/>
    <w:rsid w:val="00C8695F"/>
    <w:rsid w:val="00C94BAF"/>
    <w:rsid w:val="00CD1A68"/>
    <w:rsid w:val="00CD4AD5"/>
    <w:rsid w:val="00CE564A"/>
    <w:rsid w:val="00CF1EFF"/>
    <w:rsid w:val="00CF501B"/>
    <w:rsid w:val="00D31630"/>
    <w:rsid w:val="00D35DA1"/>
    <w:rsid w:val="00D66A15"/>
    <w:rsid w:val="00D83FCE"/>
    <w:rsid w:val="00D8606C"/>
    <w:rsid w:val="00DC3DC2"/>
    <w:rsid w:val="00DD243E"/>
    <w:rsid w:val="00DF1DA2"/>
    <w:rsid w:val="00E17734"/>
    <w:rsid w:val="00E21BE4"/>
    <w:rsid w:val="00E249D6"/>
    <w:rsid w:val="00E32FDC"/>
    <w:rsid w:val="00E359D3"/>
    <w:rsid w:val="00E5081E"/>
    <w:rsid w:val="00E72005"/>
    <w:rsid w:val="00E831EF"/>
    <w:rsid w:val="00E972C4"/>
    <w:rsid w:val="00EA4863"/>
    <w:rsid w:val="00EB41D8"/>
    <w:rsid w:val="00EB6CB6"/>
    <w:rsid w:val="00ED077E"/>
    <w:rsid w:val="00EE7BBE"/>
    <w:rsid w:val="00EF03EC"/>
    <w:rsid w:val="00EF0507"/>
    <w:rsid w:val="00EF670A"/>
    <w:rsid w:val="00F03E56"/>
    <w:rsid w:val="00F07E91"/>
    <w:rsid w:val="00F214BE"/>
    <w:rsid w:val="00F22F09"/>
    <w:rsid w:val="00F46531"/>
    <w:rsid w:val="00F63102"/>
    <w:rsid w:val="00F64840"/>
    <w:rsid w:val="00F71267"/>
    <w:rsid w:val="00F81B30"/>
    <w:rsid w:val="00F835DB"/>
    <w:rsid w:val="00F86167"/>
    <w:rsid w:val="00FB4B73"/>
    <w:rsid w:val="00FB6E7D"/>
    <w:rsid w:val="00FE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03"/>
  </w:style>
  <w:style w:type="paragraph" w:styleId="1">
    <w:name w:val="heading 1"/>
    <w:basedOn w:val="a"/>
    <w:next w:val="a"/>
    <w:link w:val="10"/>
    <w:uiPriority w:val="9"/>
    <w:qFormat/>
    <w:rsid w:val="00587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74F"/>
    <w:pPr>
      <w:ind w:left="720"/>
      <w:contextualSpacing/>
    </w:pPr>
  </w:style>
  <w:style w:type="character" w:styleId="a5">
    <w:name w:val="Strong"/>
    <w:basedOn w:val="a0"/>
    <w:qFormat/>
    <w:rsid w:val="005377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5877D7"/>
    <w:pPr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58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7D7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877D7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5877D7"/>
    <w:pPr>
      <w:spacing w:after="100"/>
    </w:pPr>
    <w:rPr>
      <w:rFonts w:ascii="Times New Roman" w:eastAsiaTheme="minorEastAsia" w:hAnsi="Times New Roman" w:cs="Times New Roman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877D7"/>
    <w:pPr>
      <w:spacing w:after="100"/>
      <w:ind w:left="44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C9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4BAF"/>
  </w:style>
  <w:style w:type="paragraph" w:styleId="ab">
    <w:name w:val="footer"/>
    <w:basedOn w:val="a"/>
    <w:link w:val="ac"/>
    <w:uiPriority w:val="99"/>
    <w:unhideWhenUsed/>
    <w:rsid w:val="00C9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4BAF"/>
  </w:style>
  <w:style w:type="paragraph" w:styleId="ad">
    <w:name w:val="Body Text"/>
    <w:basedOn w:val="a"/>
    <w:link w:val="ae"/>
    <w:unhideWhenUsed/>
    <w:rsid w:val="001C0CD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C0CD7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0CFC-D3A0-4D04-ABD1-5E3F8434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95</cp:revision>
  <cp:lastPrinted>2017-10-11T01:45:00Z</cp:lastPrinted>
  <dcterms:created xsi:type="dcterms:W3CDTF">2011-01-23T09:23:00Z</dcterms:created>
  <dcterms:modified xsi:type="dcterms:W3CDTF">2020-04-10T08:07:00Z</dcterms:modified>
</cp:coreProperties>
</file>