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74" w:rsidRDefault="00373274" w:rsidP="00104B4B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Asus\AppData\Local\Temp\Rar$DIa8936.23074\биология 9а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8936.23074\биология 9а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74" w:rsidRDefault="00373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4B4B" w:rsidRPr="00104B4B" w:rsidRDefault="00104B4B" w:rsidP="00104B4B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4B4B" w:rsidRPr="00104B4B" w:rsidRDefault="00104B4B" w:rsidP="00A8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104B4B" w:rsidRPr="00104B4B" w:rsidRDefault="00104B4B" w:rsidP="00A83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Статус документа.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Данная рабочая программа по биологии  для 9 класс</w:t>
      </w:r>
      <w:r w:rsidR="00043EA7">
        <w:rPr>
          <w:rFonts w:ascii="Times New Roman" w:hAnsi="Times New Roman" w:cs="Times New Roman"/>
          <w:sz w:val="24"/>
          <w:szCs w:val="24"/>
        </w:rPr>
        <w:t>а</w:t>
      </w:r>
      <w:r w:rsidRPr="00104B4B"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1. Примерных программ по учебным предметам. Биология. 6-9 классы: проект.- 2-е изд. – М.: Просвещение, 2011.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2. Обязательного минимума содержания основных образовательных программ.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адаптированную версию программы общеобразовательной школы. Под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адаптированием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понимается изменение сроков, отводимых для усвоения отдельных тем. </w:t>
      </w:r>
      <w:r w:rsidRPr="00104B4B">
        <w:rPr>
          <w:rStyle w:val="a3"/>
          <w:b w:val="0"/>
          <w:sz w:val="24"/>
          <w:szCs w:val="24"/>
        </w:rPr>
        <w:t xml:space="preserve">Рабочая программа учебного предмета  призвана обеспечить гарантии в получении </w:t>
      </w:r>
      <w:proofErr w:type="gramStart"/>
      <w:r w:rsidRPr="00104B4B">
        <w:rPr>
          <w:rStyle w:val="a3"/>
          <w:b w:val="0"/>
          <w:sz w:val="24"/>
          <w:szCs w:val="24"/>
        </w:rPr>
        <w:t>обучающимися</w:t>
      </w:r>
      <w:proofErr w:type="gramEnd"/>
      <w:r w:rsidRPr="00104B4B">
        <w:rPr>
          <w:rStyle w:val="a3"/>
          <w:b w:val="0"/>
          <w:sz w:val="24"/>
          <w:szCs w:val="24"/>
        </w:rPr>
        <w:t xml:space="preserve"> обязательного минимума образования.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>Согласно действующему Базисному учебному плану, (базисный учебный план специальных общеобразовательных учреждений 1 вида, вариант 1.Приказ министерства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образования Р.Ф 10 апреля 2002 г. 3 29/2065-п, 10) рабочая программа для 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пре</w:t>
      </w:r>
      <w:r w:rsidRPr="00104B4B">
        <w:rPr>
          <w:rFonts w:ascii="Times New Roman" w:hAnsi="Times New Roman" w:cs="Times New Roman"/>
          <w:sz w:val="24"/>
          <w:szCs w:val="24"/>
        </w:rPr>
        <w:softHyphen/>
        <w:t xml:space="preserve">дусматривает обучение биологии в объеме </w:t>
      </w:r>
      <w:r w:rsidRPr="00104B4B">
        <w:rPr>
          <w:rFonts w:ascii="Times New Roman" w:hAnsi="Times New Roman" w:cs="Times New Roman"/>
          <w:bCs/>
          <w:sz w:val="24"/>
          <w:szCs w:val="24"/>
        </w:rPr>
        <w:t xml:space="preserve">2 часа </w:t>
      </w:r>
      <w:r w:rsidRPr="00104B4B">
        <w:rPr>
          <w:rFonts w:ascii="Times New Roman" w:hAnsi="Times New Roman" w:cs="Times New Roman"/>
          <w:sz w:val="24"/>
          <w:szCs w:val="24"/>
        </w:rPr>
        <w:t>в неделю, в год – 68 часов.</w:t>
      </w:r>
    </w:p>
    <w:p w:rsidR="00104B4B" w:rsidRPr="00104B4B" w:rsidRDefault="00104B4B" w:rsidP="00A83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 целью соблюдения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режима, разделена нагрузка программы 8 класса на 2 два учебных года (программа 8 класса разделена на 9-10 класс).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следующих </w:t>
      </w:r>
      <w:r w:rsidRPr="00104B4B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освоение знаний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овладение умениями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104B4B">
        <w:rPr>
          <w:rFonts w:ascii="Times New Roman" w:hAnsi="Times New Roman" w:cs="Times New Roman"/>
          <w:sz w:val="24"/>
          <w:szCs w:val="24"/>
        </w:rPr>
        <w:t xml:space="preserve">в процессе проведения наблюдений за живыми организмами, биологических экспериментов, работая с различными источниками информации;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воспитание </w:t>
      </w:r>
      <w:r w:rsidRPr="00104B4B">
        <w:rPr>
          <w:rFonts w:ascii="Times New Roman" w:hAnsi="Times New Roman" w:cs="Times New Roman"/>
          <w:sz w:val="24"/>
          <w:szCs w:val="24"/>
        </w:rPr>
        <w:t xml:space="preserve">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b/>
          <w:bCs/>
          <w:sz w:val="24"/>
          <w:szCs w:val="24"/>
        </w:rPr>
        <w:t xml:space="preserve">- использование приобретенных знаний и умений в повседневной жизни </w:t>
      </w:r>
      <w:r w:rsidRPr="00104B4B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</w:t>
      </w:r>
      <w:proofErr w:type="gramEnd"/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Вся система биологических знаний и умений сгруппирована в три взаимосвязанные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содержательные линии: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-организм - биологическая система;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системы;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-многообразие и эволюция органического мира.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данного курса обучающиеся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Обучение биологии тесно связано с формированием словесной речи учащихся.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Достижение полного сознательного усвоения биологических знаний невозможно без овладения нужным для этого речевым материалом. Уроки обогащают речь учащихся биологическими терминами, расширяют  словарный запас. На уроках ведется работа и по  контролю произносительных навыков глухих детей. В задачу учителя в этой области входит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реализацией учеником его произносительных возможностей и исправление допускаемых ошибок на основе подражания. Основным способом восприятия учебного материала на уроках биологии является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слухозрительный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. Вместе с тем на каждом уроке предусматривается выполнение заданий, воспринимаемых только на слух. К ним относятся, прежде всего, поручения, организующие урок. При этом учитываются индивидуальные возможности детей. </w:t>
      </w:r>
    </w:p>
    <w:p w:rsidR="00104B4B" w:rsidRPr="00104B4B" w:rsidRDefault="00104B4B" w:rsidP="00A8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ее разнообразием и богатством вызывает чувство любви к ней и ответственности за ее сохранность.</w:t>
      </w:r>
    </w:p>
    <w:p w:rsidR="00104B4B" w:rsidRPr="00104B4B" w:rsidRDefault="00104B4B" w:rsidP="00A83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45"/>
        <w:gridCol w:w="5105"/>
      </w:tblGrid>
      <w:tr w:rsidR="00104B4B" w:rsidRPr="00104B4B" w:rsidTr="00A83A3F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</w:tr>
      <w:tr w:rsidR="00104B4B" w:rsidRPr="00104B4B" w:rsidTr="00A83A3F">
        <w:trPr>
          <w:trHeight w:val="662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EA211F" w:rsidP="00A83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</w:t>
            </w:r>
            <w:r w:rsidR="00104B4B"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кл. В.В. Пасечник, </w:t>
            </w:r>
          </w:p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АА. Каменский изд. «Просвещение» 2010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8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. В.В. Пасечник, АА. Каменский изд. «Просвещение» 2010</w:t>
            </w:r>
          </w:p>
        </w:tc>
      </w:tr>
      <w:tr w:rsidR="00104B4B" w:rsidRPr="00104B4B" w:rsidTr="00A83A3F">
        <w:trPr>
          <w:trHeight w:val="544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EA211F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</w:t>
            </w:r>
            <w:r w:rsidR="00104B4B" w:rsidRPr="00104B4B">
              <w:rPr>
                <w:rFonts w:ascii="Times New Roman" w:hAnsi="Times New Roman" w:cs="Times New Roman"/>
                <w:sz w:val="24"/>
                <w:szCs w:val="24"/>
              </w:rPr>
              <w:t>кл. Д.В. Колесов, Дрофа  Москва 2006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. Д.В. Колесов, Дрофа  Москва 2006</w:t>
            </w:r>
          </w:p>
        </w:tc>
      </w:tr>
      <w:tr w:rsidR="00104B4B" w:rsidRPr="00104B4B" w:rsidTr="00A83A3F"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Я познаю мир. Детская энциклопедия: развитие жизни на Земле, из-во АСТ, 2001.</w:t>
            </w:r>
          </w:p>
        </w:tc>
      </w:tr>
    </w:tbl>
    <w:p w:rsidR="00A83A3F" w:rsidRDefault="00A83A3F" w:rsidP="00A83A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104B4B" w:rsidRPr="00104B4B" w:rsidRDefault="00104B4B" w:rsidP="00A83A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Программа предусматривает проведение различных видов уроков с применением информационных технологий.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При изучении курса для обучаемых предусмотрены следующие виды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104B4B" w:rsidRPr="00104B4B" w:rsidTr="00104B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Урок, урок-зачёт, самостоятельная работа с книгой, консультация, конференция.</w:t>
            </w:r>
          </w:p>
        </w:tc>
      </w:tr>
      <w:tr w:rsidR="00104B4B" w:rsidRPr="00104B4B" w:rsidTr="00104B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 и электронными источниками информации, письменные упражнения, работа с контурными картами.</w:t>
            </w:r>
          </w:p>
        </w:tc>
      </w:tr>
      <w:tr w:rsidR="00104B4B" w:rsidRPr="00104B4B" w:rsidTr="00104B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Методы контроля и самоконтроля.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Устный контроль (фронтальный, индивидуальный опрос);</w:t>
            </w:r>
          </w:p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(выполнение письменных тестовых заданий);</w:t>
            </w:r>
          </w:p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самоконтроль (устное воспроизведение изученного материала, письменное воспроизведение изученного материала, компьютерные тесты).</w:t>
            </w:r>
          </w:p>
        </w:tc>
      </w:tr>
    </w:tbl>
    <w:p w:rsidR="00A83A3F" w:rsidRDefault="00A83A3F" w:rsidP="00104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3F" w:rsidRDefault="00A83A3F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освоения содержания курса</w:t>
      </w:r>
    </w:p>
    <w:p w:rsidR="00104B4B" w:rsidRPr="00104B4B" w:rsidRDefault="00043EA7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9 </w:t>
      </w:r>
      <w:r w:rsidR="00104B4B" w:rsidRPr="00104B4B">
        <w:rPr>
          <w:rFonts w:ascii="Times New Roman" w:hAnsi="Times New Roman" w:cs="Times New Roman"/>
          <w:sz w:val="24"/>
          <w:szCs w:val="24"/>
        </w:rPr>
        <w:t xml:space="preserve">класса должны </w:t>
      </w:r>
      <w:r w:rsidR="00104B4B" w:rsidRPr="00104B4B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  <w:r w:rsidR="00104B4B"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признаки биологических объектов: генов и хромосом; особенности строения и жизнедеятельности бактерий, грибов, растений; растений и грибов своего региона;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>- сущность биологических процессов: обмен веществ, питание, дыхание, выделение, транспорт веществ, рост, развитие, размножение, раздражимость, наследственность и изменчивость</w:t>
      </w:r>
      <w:proofErr w:type="gramEnd"/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особенности организма человека, его строения, жизнедеятельности, высшей нервной деятельности и поведения;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104B4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объяснять: роль биологии в формировании современной научно-естественной картины мира, в практической деятельности людей и самого ученика; родство и общность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взаимосвязи человека и окружающей среды, взаимосвязи личного здоровья и окружающей среды, причины наследственности и изменчивости, проявления наследственных заболеваний, иммунитета у человека, роль гормонов и витаминов в организме;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распознавать и описывать: на таблицах основные части и органоиды клетки; на живых объектах и таблицах органы' и системы органов человека; наиболее распространенные растения и животные своей местности, культурные растения и домашние животные, съедобные и ядовитые грибы, опасные для человека растения и животные;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определять принадлежность биологических объектов к определенной систематической группе (классификация);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B4B">
        <w:rPr>
          <w:rFonts w:ascii="Times New Roman" w:hAnsi="Times New Roman" w:cs="Times New Roman"/>
          <w:sz w:val="24"/>
          <w:szCs w:val="24"/>
        </w:rPr>
        <w:t xml:space="preserve">- соблюдения мер профилактики заболеваний, вызываемых растениями, животными, вирусами, бактериями, грибами; предупреждение травматизма, стрессов, вредных привычек; профилактики нарушения осанки, зрения, слуха; инфекционных и простудных заболеваний; </w:t>
      </w:r>
      <w:proofErr w:type="gramEnd"/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оказания первой помощи при отравлении ядовитыми грибами, растениями, укусах животными; при простудных заболеваниях, ожогах, обморожениях, травмах, спасение утопающих;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рациональной организации труда и отдыха, соблюдения правил поведения в окружающей среде.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  <w:u w:val="single"/>
        </w:rPr>
        <w:t>Соблюдать правила</w:t>
      </w:r>
      <w:r w:rsidRPr="00104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приготовления микропрепаратов и рассматривания их под микроскопом;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lastRenderedPageBreak/>
        <w:t xml:space="preserve">- наблюдения за сезонными изменениями в жизни растений, животных, изменениями среды обитания под влиянием деятельности человека;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- бережного отношения к организмам, видам, природным сообществам, поведения в природе; 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- здорового образа жизни, личной и общественной гигиены.</w:t>
      </w:r>
    </w:p>
    <w:p w:rsidR="00104B4B" w:rsidRPr="00104B4B" w:rsidRDefault="00104B4B" w:rsidP="00A83A3F">
      <w:pPr>
        <w:pStyle w:val="19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104B4B">
        <w:rPr>
          <w:rFonts w:ascii="Times New Roman" w:hAnsi="Times New Roman" w:cs="Times New Roman"/>
          <w:b/>
          <w:i w:val="0"/>
          <w:sz w:val="24"/>
          <w:szCs w:val="24"/>
        </w:rPr>
        <w:t>При работе с обучающимися, воспитанниками, испытывающими затруднения в освоении образовательной программы</w:t>
      </w:r>
      <w:r w:rsidRPr="00104B4B">
        <w:rPr>
          <w:rFonts w:ascii="Times New Roman" w:hAnsi="Times New Roman" w:cs="Times New Roman"/>
          <w:i w:val="0"/>
          <w:sz w:val="24"/>
          <w:szCs w:val="24"/>
        </w:rPr>
        <w:t xml:space="preserve"> по биологии, предусмотрено включение дозированной информации, снижение или увеличение объёма материала, учёт индивидуальных особенностей (физических, психических, возрастных), последовательное выполнение заданий, повторение учащимися инструкций к выполнению задания, обеспечение наглядно-демонстрационными средствами обучения. Оказание помощи детям через применение индивидуальных карточек, коррекционных игр, заданий и упражнений. Использование частой смены видов деятельности для концентрации и переключения внимание. При необходимости провожу дополнительные занятия во внеурочное время.</w:t>
      </w:r>
    </w:p>
    <w:p w:rsidR="00104B4B" w:rsidRPr="00104B4B" w:rsidRDefault="00104B4B" w:rsidP="00A83A3F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9 </w:t>
      </w:r>
      <w:proofErr w:type="spellStart"/>
      <w:r w:rsidRPr="00104B4B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5103"/>
        <w:gridCol w:w="4110"/>
      </w:tblGrid>
      <w:tr w:rsidR="00104B4B" w:rsidRPr="00104B4B" w:rsidTr="00104B4B"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41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Строение человека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двигательная система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B4B" w:rsidRPr="00104B4B" w:rsidTr="00104B4B"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4B4B" w:rsidRPr="00104B4B" w:rsidTr="00104B4B">
        <w:trPr>
          <w:trHeight w:val="300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B4B" w:rsidRPr="00104B4B" w:rsidTr="00104B4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04B4B" w:rsidRPr="00104B4B" w:rsidRDefault="00104B4B" w:rsidP="00A83A3F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04B4B" w:rsidRPr="00104B4B" w:rsidRDefault="00104B4B" w:rsidP="00A83A3F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787F69" w:rsidRDefault="00787F69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4B" w:rsidRPr="00104B4B" w:rsidRDefault="00104B4B" w:rsidP="00A83A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 xml:space="preserve">Основная и дополнительная литература: 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Биология, 8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В.В. Пасечник,  А.А.Каменский изд. «Просвещение» 2010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А.А. Теремов   Занимательная анатомия. М.Дрофа2004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К.И.ОливанАнатомия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школьный атлас, 1996.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Я познаю мир. Детская энциклопедия, из-во  АСТ 2005. 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 планирование. – М.: Дрофа, 2006.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 планирование. – М.: Дрофа, 2006.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Н.Н.Иорданский Эволюция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.: Просвещение, 2006.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Ауэрбах Ш.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Генетика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сМАтомиздат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1996.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104B4B">
        <w:rPr>
          <w:rFonts w:ascii="Times New Roman" w:hAnsi="Times New Roman" w:cs="Times New Roman"/>
          <w:sz w:val="24"/>
          <w:szCs w:val="24"/>
        </w:rPr>
        <w:t>: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В.В. Пасечник. Введение общую биологию иэкологию.9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 Тематическое и поурочное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>планирование. – М.: Дрофа, 2006.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Н.Н.Иорданский Эволюция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.: Просвещение, 2006.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4B">
        <w:rPr>
          <w:rFonts w:ascii="Times New Roman" w:hAnsi="Times New Roman" w:cs="Times New Roman"/>
          <w:sz w:val="24"/>
          <w:szCs w:val="24"/>
        </w:rPr>
        <w:t xml:space="preserve">Ш. Ауэрбах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Генетика</w:t>
      </w:r>
      <w:proofErr w:type="gramStart"/>
      <w:r w:rsidRPr="00104B4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04B4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B4B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104B4B">
        <w:rPr>
          <w:rFonts w:ascii="Times New Roman" w:hAnsi="Times New Roman" w:cs="Times New Roman"/>
          <w:sz w:val="24"/>
          <w:szCs w:val="24"/>
        </w:rPr>
        <w:t>, 1996.</w:t>
      </w:r>
    </w:p>
    <w:p w:rsidR="00104B4B" w:rsidRPr="00104B4B" w:rsidRDefault="00104B4B" w:rsidP="00A83A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4B">
        <w:rPr>
          <w:rFonts w:ascii="Times New Roman" w:hAnsi="Times New Roman" w:cs="Times New Roman"/>
          <w:b/>
          <w:sz w:val="24"/>
          <w:szCs w:val="24"/>
        </w:rPr>
        <w:t>Оборудование и приборы:</w:t>
      </w:r>
    </w:p>
    <w:p w:rsidR="00B5249A" w:rsidRPr="00B5249A" w:rsidRDefault="00104B4B" w:rsidP="00787F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5249A" w:rsidRPr="00B5249A">
          <w:pgSz w:w="11906" w:h="16838"/>
          <w:pgMar w:top="1134" w:right="1134" w:bottom="1134" w:left="1134" w:header="709" w:footer="709" w:gutter="0"/>
          <w:pgNumType w:start="2"/>
          <w:cols w:space="720"/>
        </w:sectPr>
      </w:pPr>
      <w:r w:rsidRPr="00104B4B">
        <w:rPr>
          <w:rFonts w:ascii="Times New Roman" w:hAnsi="Times New Roman" w:cs="Times New Roman"/>
          <w:sz w:val="24"/>
          <w:szCs w:val="24"/>
        </w:rPr>
        <w:t xml:space="preserve"> учебные таблицы, схемы, рисунки, муляжи.</w:t>
      </w:r>
    </w:p>
    <w:p w:rsidR="00104B4B" w:rsidRPr="00B5249A" w:rsidRDefault="00104B4B" w:rsidP="00B52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lastRenderedPageBreak/>
        <w:t>Приложение№1</w:t>
      </w:r>
    </w:p>
    <w:p w:rsidR="00104B4B" w:rsidRPr="00B5249A" w:rsidRDefault="00104B4B" w:rsidP="00B52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B4B" w:rsidRPr="00B5249A" w:rsidRDefault="00104B4B" w:rsidP="00B52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биологии 9 класс.</w:t>
      </w:r>
    </w:p>
    <w:p w:rsidR="00104B4B" w:rsidRPr="00B5249A" w:rsidRDefault="00104B4B" w:rsidP="00B5249A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649"/>
        <w:gridCol w:w="1260"/>
        <w:gridCol w:w="1800"/>
        <w:gridCol w:w="2160"/>
        <w:gridCol w:w="4680"/>
      </w:tblGrid>
      <w:tr w:rsidR="00104B4B" w:rsidRPr="00B5249A" w:rsidTr="00B5249A">
        <w:trPr>
          <w:trHeight w:val="5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№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Календ.</w:t>
            </w:r>
          </w:p>
          <w:p w:rsidR="00104B4B" w:rsidRPr="00B5249A" w:rsidRDefault="00043EA7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</w:t>
            </w:r>
            <w:r w:rsidR="00104B4B" w:rsidRPr="00B5249A">
              <w:rPr>
                <w:rFonts w:eastAsiaTheme="minorEastAsia"/>
              </w:rPr>
              <w:t>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Учебный материал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Речевой материал</w:t>
            </w:r>
          </w:p>
        </w:tc>
      </w:tr>
      <w:tr w:rsidR="00104B4B" w:rsidRPr="00B5249A" w:rsidTr="005565C4">
        <w:trPr>
          <w:trHeight w:val="2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Повторение по курсу 8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434C92" w:rsidP="005565C4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487E6F">
              <w:rPr>
                <w:rFonts w:eastAsiaTheme="minorEastAsia"/>
                <w:sz w:val="22"/>
              </w:rPr>
              <w:t>02.09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</w:tr>
      <w:tr w:rsidR="00104B4B" w:rsidRPr="00B5249A" w:rsidTr="00B5249A">
        <w:trPr>
          <w:trHeight w:val="2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4B" w:rsidRPr="00B5249A" w:rsidRDefault="00104B4B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 xml:space="preserve">Анатомия </w:t>
            </w:r>
          </w:p>
        </w:tc>
      </w:tr>
      <w:tr w:rsidR="00434C92" w:rsidRPr="00B5249A" w:rsidTr="00434C9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Науки, изучающие организм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Default="00434C92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</w:p>
        </w:tc>
      </w:tr>
      <w:tr w:rsidR="00434C92" w:rsidRPr="00B5249A" w:rsidTr="00B5249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 2</w:t>
            </w:r>
            <w:r>
              <w:rPr>
                <w:rFonts w:eastAsiaTheme="minorEastAsia"/>
              </w:rPr>
              <w:t>-</w:t>
            </w:r>
            <w:r w:rsidRPr="00B5249A">
              <w:rPr>
                <w:rFonts w:eastAsiaTheme="minorEastAsia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Науки о человеке и их методы.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434C92" w:rsidRDefault="00434C92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07.09</w:t>
            </w:r>
          </w:p>
          <w:p w:rsidR="00434C92" w:rsidRPr="00434C92" w:rsidRDefault="00434C92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09.09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Анатомия, физиология человека, психология.</w:t>
            </w:r>
          </w:p>
        </w:tc>
      </w:tr>
      <w:tr w:rsidR="00434C92" w:rsidRPr="00B5249A" w:rsidTr="00B5249A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Происхождение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  <w:lang w:val="en-US"/>
              </w:rPr>
            </w:pPr>
            <w:r w:rsidRPr="00B5249A">
              <w:rPr>
                <w:rFonts w:eastAsiaTheme="minorEastAsia"/>
                <w:b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434C92" w:rsidRDefault="00434C92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92" w:rsidRPr="00B5249A" w:rsidRDefault="00434C92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5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4</w:t>
            </w:r>
            <w:r w:rsidRPr="00B5249A">
              <w:rPr>
                <w:rFonts w:eastAsiaTheme="minorEastAsia"/>
              </w:rPr>
              <w:t>-5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Расы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EB20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14.09</w:t>
            </w:r>
          </w:p>
          <w:p w:rsidR="00CA0E34" w:rsidRPr="00434C92" w:rsidRDefault="00CA0E34" w:rsidP="00EB20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Австралоидная, европеоидная, монголоидная. </w:t>
            </w:r>
          </w:p>
        </w:tc>
      </w:tr>
      <w:tr w:rsidR="00CA0E34" w:rsidRPr="00B5249A" w:rsidTr="00B5249A">
        <w:trPr>
          <w:trHeight w:val="5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Происхождение и эволюция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CA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434C92">
              <w:rPr>
                <w:rFonts w:ascii="Times New Roman" w:hAnsi="Times New Roman" w:cs="Times New Roman"/>
                <w:lang w:eastAsia="en-US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Антпрогенез</w:t>
            </w:r>
            <w:proofErr w:type="spellEnd"/>
          </w:p>
        </w:tc>
      </w:tr>
      <w:tr w:rsidR="00CA0E34" w:rsidRPr="00B5249A" w:rsidTr="00B5249A">
        <w:trPr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Строение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CA0E34">
        <w:trPr>
          <w:trHeight w:val="4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7-8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Общий обзор организма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Default="00CA0E34" w:rsidP="00CA0E3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23.09 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28.09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Полость тела, диафрагма.</w:t>
            </w:r>
          </w:p>
        </w:tc>
      </w:tr>
      <w:tr w:rsidR="00CA0E34" w:rsidRPr="00B5249A" w:rsidTr="00B5249A">
        <w:trPr>
          <w:trHeight w:val="2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организма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CA0E34" w:rsidRDefault="00CA0E34" w:rsidP="00434C9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Органы наружные и внутренние.</w:t>
            </w:r>
          </w:p>
        </w:tc>
      </w:tr>
      <w:tr w:rsidR="00CA0E34" w:rsidRPr="00B5249A" w:rsidTr="00B5249A">
        <w:trPr>
          <w:trHeight w:val="3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Регуляция процессов жизнедеятельности.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CA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05.10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Саморегуляция</w:t>
            </w:r>
            <w:proofErr w:type="spellEnd"/>
            <w:r w:rsidRPr="00B5249A">
              <w:rPr>
                <w:rFonts w:eastAsiaTheme="minorEastAsia"/>
              </w:rPr>
              <w:t>, рефлекс.</w:t>
            </w:r>
          </w:p>
        </w:tc>
      </w:tr>
      <w:tr w:rsidR="00CA0E34" w:rsidRPr="00B5249A" w:rsidTr="00B5249A">
        <w:trPr>
          <w:trHeight w:val="5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 Рефлекторная регуляция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Default="00CA0E34" w:rsidP="00CA0E3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07.10</w:t>
            </w:r>
          </w:p>
          <w:p w:rsidR="00CA0E34" w:rsidRPr="00434C92" w:rsidRDefault="00CA0E34" w:rsidP="00CA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Обобщение по теме «Строение человека»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CA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12.10</w:t>
            </w:r>
          </w:p>
          <w:p w:rsidR="00CA0E34" w:rsidRPr="00434C92" w:rsidRDefault="00CA0E34" w:rsidP="00CA0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5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 xml:space="preserve">Тема. </w:t>
            </w:r>
            <w:proofErr w:type="spellStart"/>
            <w:r w:rsidRPr="00B5249A">
              <w:rPr>
                <w:rFonts w:eastAsiaTheme="minorEastAsia"/>
                <w:b/>
              </w:rPr>
              <w:t>Опорно</w:t>
            </w:r>
            <w:proofErr w:type="spellEnd"/>
            <w:r w:rsidRPr="00B5249A">
              <w:rPr>
                <w:rFonts w:eastAsiaTheme="minorEastAsia"/>
                <w:b/>
              </w:rPr>
              <w:t xml:space="preserve"> – двигательная система.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4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1</w:t>
            </w:r>
            <w:r w:rsidRPr="00B5249A">
              <w:rPr>
                <w:rFonts w:eastAsiaTheme="minorEastAsia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Опорно-двигательная система, состав.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Default="00633D5E" w:rsidP="00633D5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14.10</w:t>
            </w:r>
          </w:p>
          <w:p w:rsidR="00CA0E34" w:rsidRPr="00434C92" w:rsidRDefault="00CA0E34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Скелет, мышцы, надкостница.</w:t>
            </w:r>
          </w:p>
        </w:tc>
      </w:tr>
      <w:tr w:rsidR="00CA0E34" w:rsidRPr="00B5249A" w:rsidTr="00B5249A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и рост костей.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633D5E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19.10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Трубчатые, губчатые, плоские.</w:t>
            </w:r>
          </w:p>
        </w:tc>
      </w:tr>
      <w:tr w:rsidR="00CA0E34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Скелет человека. Соединение костей. Скелет головы.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Default="00633D5E" w:rsidP="00633D5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21.10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Скелет.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Скелет туловища.Скелет конечностей и их поясов.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Default="00633D5E" w:rsidP="00633D5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02.11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Череп, скелет туловища. Скелет верхней конечности, нижней конечности. Неподвижные соединение, </w:t>
            </w:r>
            <w:proofErr w:type="spellStart"/>
            <w:r w:rsidRPr="00B5249A">
              <w:rPr>
                <w:rFonts w:eastAsiaTheme="minorEastAsia"/>
              </w:rPr>
              <w:t>полуподвижные</w:t>
            </w:r>
            <w:proofErr w:type="spellEnd"/>
            <w:r w:rsidRPr="00B5249A">
              <w:rPr>
                <w:rFonts w:eastAsiaTheme="minorEastAsia"/>
              </w:rPr>
              <w:t xml:space="preserve"> соединение, подвижные соединение, суставы.</w:t>
            </w:r>
          </w:p>
        </w:tc>
      </w:tr>
      <w:tr w:rsidR="00CA0E34" w:rsidRPr="00B5249A" w:rsidTr="00B5249A">
        <w:trPr>
          <w:trHeight w:val="5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и функции скелетных мышц.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Default="00633D5E" w:rsidP="00633D5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04.11</w:t>
            </w:r>
          </w:p>
          <w:p w:rsidR="00CA0E34" w:rsidRPr="00434C92" w:rsidRDefault="00CA0E34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Мышечный пучок, брюшко, сухожилия.</w:t>
            </w:r>
          </w:p>
        </w:tc>
      </w:tr>
      <w:tr w:rsidR="00CA0E34" w:rsidRPr="00B5249A" w:rsidTr="00B5249A">
        <w:trPr>
          <w:trHeight w:val="5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18</w:t>
            </w:r>
            <w:r>
              <w:rPr>
                <w:rFonts w:eastAsiaTheme="minorEastAsia"/>
              </w:rPr>
              <w:t xml:space="preserve"> -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Работа мышц и её регуляция.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Default="00633D5E" w:rsidP="00633D5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09.11</w:t>
            </w:r>
          </w:p>
          <w:p w:rsidR="00CA0E34" w:rsidRPr="00633D5E" w:rsidRDefault="00633D5E" w:rsidP="00434C9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 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Мимические, </w:t>
            </w:r>
            <w:proofErr w:type="spellStart"/>
            <w:r w:rsidRPr="00B5249A">
              <w:rPr>
                <w:rFonts w:eastAsiaTheme="minorEastAsia"/>
              </w:rPr>
              <w:t>надчерепные</w:t>
            </w:r>
            <w:proofErr w:type="spellEnd"/>
            <w:r w:rsidRPr="00B5249A">
              <w:rPr>
                <w:rFonts w:eastAsiaTheme="minorEastAsia"/>
              </w:rPr>
              <w:t xml:space="preserve">, 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грудино</w:t>
            </w:r>
            <w:proofErr w:type="spellEnd"/>
            <w:r w:rsidRPr="00B5249A">
              <w:rPr>
                <w:rFonts w:eastAsiaTheme="minorEastAsia"/>
              </w:rPr>
              <w:t xml:space="preserve"> – </w:t>
            </w:r>
            <w:proofErr w:type="spellStart"/>
            <w:r w:rsidRPr="00B5249A">
              <w:rPr>
                <w:rFonts w:eastAsiaTheme="minorEastAsia"/>
              </w:rPr>
              <w:t>ключично</w:t>
            </w:r>
            <w:proofErr w:type="spellEnd"/>
            <w:r w:rsidRPr="00B5249A">
              <w:rPr>
                <w:rFonts w:eastAsiaTheme="minorEastAsia"/>
              </w:rPr>
              <w:t>–</w:t>
            </w:r>
            <w:proofErr w:type="spellStart"/>
            <w:r w:rsidRPr="00B5249A">
              <w:rPr>
                <w:rFonts w:eastAsiaTheme="minorEastAsia"/>
              </w:rPr>
              <w:t>сосчевидные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CA0E34" w:rsidRPr="00B5249A" w:rsidTr="00633D5E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 Утомление при статической работе.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Pr="00434C92" w:rsidRDefault="00633D5E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16.11</w:t>
            </w:r>
          </w:p>
          <w:p w:rsidR="00CA0E34" w:rsidRPr="00434C92" w:rsidRDefault="00CA0E34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5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21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Нарушение </w:t>
            </w:r>
            <w:proofErr w:type="spellStart"/>
            <w:r w:rsidRPr="00B5249A">
              <w:rPr>
                <w:rFonts w:eastAsiaTheme="minorEastAsia"/>
              </w:rPr>
              <w:t>опорно</w:t>
            </w:r>
            <w:proofErr w:type="spellEnd"/>
            <w:r w:rsidRPr="00B5249A">
              <w:rPr>
                <w:rFonts w:eastAsiaTheme="minorEastAsia"/>
              </w:rPr>
              <w:t xml:space="preserve"> – двигательной системы.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Default="00633D5E" w:rsidP="00633D5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18.11</w:t>
            </w:r>
          </w:p>
          <w:p w:rsidR="00CA0E34" w:rsidRPr="00434C92" w:rsidRDefault="00CA0E34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Осанка, плоскостопие.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  <w:r w:rsidRPr="00B5249A">
              <w:rPr>
                <w:rFonts w:eastAsiaTheme="minorEastAsia"/>
                <w:lang w:val="en-US"/>
              </w:rPr>
              <w:t>22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Осанка. Предупреждение плоскостопия.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5E" w:rsidRPr="00434C92" w:rsidRDefault="00633D5E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23.11</w:t>
            </w:r>
          </w:p>
          <w:p w:rsidR="00CA0E34" w:rsidRPr="00434C92" w:rsidRDefault="00CA0E34" w:rsidP="00633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9649FE">
        <w:trPr>
          <w:trHeight w:val="2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Травматизм.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9649FE" w:rsidRDefault="00633D5E" w:rsidP="00633D5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25.11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Перелом, растяжение, вывих.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24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  <w:r w:rsidRPr="00B5249A">
              <w:rPr>
                <w:rFonts w:eastAsiaTheme="minorEastAsia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 при ушибах, переломах костей и вывихах суставов.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Default="009649FE" w:rsidP="009649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30.11</w:t>
            </w:r>
          </w:p>
          <w:p w:rsidR="009649FE" w:rsidRPr="00434C92" w:rsidRDefault="009649FE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02.12</w:t>
            </w:r>
          </w:p>
          <w:p w:rsidR="00CA0E34" w:rsidRPr="00434C92" w:rsidRDefault="00CA0E34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Гипс, лангета, шина.</w:t>
            </w:r>
          </w:p>
        </w:tc>
      </w:tr>
      <w:tr w:rsidR="00CA0E34" w:rsidRPr="00B5249A" w:rsidTr="00B5249A">
        <w:trPr>
          <w:trHeight w:val="6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  <w:r w:rsidRPr="00B5249A">
              <w:rPr>
                <w:rFonts w:eastAsiaTheme="minorEastAsia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Обобщение по теме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«</w:t>
            </w:r>
            <w:proofErr w:type="spellStart"/>
            <w:r w:rsidRPr="00B5249A">
              <w:rPr>
                <w:rFonts w:eastAsiaTheme="minorEastAsia"/>
              </w:rPr>
              <w:t>Опорно</w:t>
            </w:r>
            <w:proofErr w:type="spellEnd"/>
            <w:r w:rsidRPr="00B5249A">
              <w:rPr>
                <w:rFonts w:eastAsiaTheme="minorEastAsia"/>
              </w:rPr>
              <w:t xml:space="preserve"> – двигательная система».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Default="009649FE" w:rsidP="00434C9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07.12</w:t>
            </w:r>
          </w:p>
          <w:p w:rsidR="00CA0E34" w:rsidRPr="00434C92" w:rsidRDefault="00CA0E34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Внутренняя среда организма.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4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2</w:t>
            </w:r>
            <w:r w:rsidRPr="00B5249A">
              <w:rPr>
                <w:rFonts w:eastAsiaTheme="minorEastAsia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Состав внутренней среды организма и её функции.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Default="009649FE" w:rsidP="009649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09.12</w:t>
            </w:r>
          </w:p>
          <w:p w:rsidR="00CA0E34" w:rsidRPr="00434C92" w:rsidRDefault="00CA0E34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Тканевая жидкость, лимфа.</w:t>
            </w:r>
          </w:p>
        </w:tc>
      </w:tr>
      <w:tr w:rsidR="00CA0E34" w:rsidRPr="00B5249A" w:rsidTr="00B5249A">
        <w:trPr>
          <w:trHeight w:val="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28- 29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Состав крови. Постоянство внутренней среды.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Default="009649FE" w:rsidP="009649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14.12</w:t>
            </w:r>
          </w:p>
          <w:p w:rsidR="00CA0E34" w:rsidRPr="009649FE" w:rsidRDefault="009649FE" w:rsidP="009649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16.12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Плазма. Эритроциты, гемоглобин, тромбоциты, лейкоциты.</w:t>
            </w:r>
          </w:p>
        </w:tc>
      </w:tr>
      <w:tr w:rsidR="00CA0E34" w:rsidRPr="00B5249A" w:rsidTr="00B5249A">
        <w:trPr>
          <w:trHeight w:val="8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Свёртывание крови. Переливание крови. Группы крови.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Default="009649FE" w:rsidP="009649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21.12</w:t>
            </w:r>
          </w:p>
          <w:p w:rsidR="00CA0E34" w:rsidRPr="00434C92" w:rsidRDefault="00CA0E34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Иммунитет, антитела.</w:t>
            </w:r>
          </w:p>
        </w:tc>
      </w:tr>
      <w:tr w:rsidR="00CA0E34" w:rsidRPr="00B5249A" w:rsidTr="00B5249A">
        <w:trPr>
          <w:trHeight w:val="5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lastRenderedPageBreak/>
              <w:t>31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Иммунология на службе здоровья.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Pr="00434C92" w:rsidRDefault="009649FE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23.12</w:t>
            </w:r>
          </w:p>
          <w:p w:rsidR="00CA0E34" w:rsidRPr="00434C92" w:rsidRDefault="00CA0E34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Вакцина, сыворотка, переливание крови.</w:t>
            </w:r>
          </w:p>
        </w:tc>
      </w:tr>
      <w:tr w:rsidR="00CA0E34" w:rsidRPr="00B5249A" w:rsidTr="00685702">
        <w:trPr>
          <w:trHeight w:val="4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Кровеносная и лимфатическая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Органы кровообращения.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Default="009649FE" w:rsidP="009649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11.01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Лимфатическая система, лимфатические узлы.</w:t>
            </w:r>
          </w:p>
        </w:tc>
      </w:tr>
      <w:tr w:rsidR="00CA0E34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tabs>
                <w:tab w:val="left" w:pos="1180"/>
              </w:tabs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Строение и работа сердца.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Default="009649FE" w:rsidP="009649F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13.01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Сердечный цикл. Миокард, </w:t>
            </w:r>
            <w:proofErr w:type="spellStart"/>
            <w:r w:rsidRPr="00B5249A">
              <w:rPr>
                <w:rFonts w:eastAsiaTheme="minorEastAsia"/>
              </w:rPr>
              <w:t>наружний</w:t>
            </w:r>
            <w:proofErr w:type="spellEnd"/>
            <w:r w:rsidRPr="00B5249A">
              <w:rPr>
                <w:rFonts w:eastAsiaTheme="minorEastAsia"/>
              </w:rPr>
              <w:t>, внутренний слой.</w:t>
            </w:r>
          </w:p>
        </w:tc>
      </w:tr>
      <w:tr w:rsidR="00CA0E34" w:rsidRPr="00B5249A" w:rsidTr="00B5249A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tabs>
                <w:tab w:val="left" w:pos="1180"/>
              </w:tabs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Сосудистая система.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9649FE" w:rsidRDefault="009649FE" w:rsidP="00434C9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18.01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Вена, артерия.</w:t>
            </w:r>
          </w:p>
        </w:tc>
      </w:tr>
      <w:tr w:rsidR="00CA0E34" w:rsidRPr="00B5249A" w:rsidTr="00B5249A">
        <w:trPr>
          <w:trHeight w:val="2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tabs>
                <w:tab w:val="left" w:pos="1180"/>
              </w:tabs>
              <w:spacing w:before="0" w:beforeAutospacing="0" w:after="0" w:afterAutospacing="0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Лимфообращение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9649FE" w:rsidRDefault="009649FE" w:rsidP="00434C9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20.01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Большой и малый круг кровообращения</w:t>
            </w:r>
          </w:p>
        </w:tc>
      </w:tr>
      <w:tr w:rsidR="00CA0E34" w:rsidRPr="00B5249A" w:rsidTr="00B5249A">
        <w:trPr>
          <w:trHeight w:val="5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Давление крови в сосудах.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FE" w:rsidRPr="00434C92" w:rsidRDefault="009649FE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25.01</w:t>
            </w:r>
          </w:p>
          <w:p w:rsidR="00CA0E34" w:rsidRPr="00434C92" w:rsidRDefault="00CA0E34" w:rsidP="009649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Артериальное давление. Скорость кровотока.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 Функция венозных клапанов. Изменения в тканях при перетяжках, затрудняющих кровообращение.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A" w:rsidRDefault="00C57ADA" w:rsidP="00C57A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27.01</w:t>
            </w:r>
          </w:p>
          <w:p w:rsidR="00CA0E34" w:rsidRPr="00434C92" w:rsidRDefault="00CA0E34" w:rsidP="00C57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«Кровеносная и лимфатическая системы».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A" w:rsidRPr="00434C92" w:rsidRDefault="00C57ADA" w:rsidP="00C57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01.02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39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Гигиена сердечно – сосудистой системы. Первая помощь при заболевании сердца и сосудов.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A" w:rsidRDefault="00C57ADA" w:rsidP="00C57A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03.02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Ударный объём сердца, гиподинамия.</w:t>
            </w:r>
          </w:p>
        </w:tc>
      </w:tr>
      <w:tr w:rsidR="00CA0E34" w:rsidRPr="00B5249A" w:rsidTr="00C57ADA">
        <w:trPr>
          <w:trHeight w:val="4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Функциональная проба.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A" w:rsidRPr="00434C92" w:rsidRDefault="00C57ADA" w:rsidP="00C57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08.02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 при кровотечениях.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A" w:rsidRDefault="00C57ADA" w:rsidP="00C57A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10.02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Внутреннее, внешнее кровотечение.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Занятие – практикум. 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 при кровотечениях.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A" w:rsidRPr="00434C92" w:rsidRDefault="00C57ADA" w:rsidP="00C57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15.02</w:t>
            </w:r>
          </w:p>
          <w:p w:rsidR="00CA0E34" w:rsidRPr="00434C92" w:rsidRDefault="00CA0E34" w:rsidP="00C57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Дыхание.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C57A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685702">
        <w:trPr>
          <w:trHeight w:val="2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Значение дыхания. Органы дыхательной системы; дыхательные пути, голосообразование.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A" w:rsidRDefault="00C57ADA" w:rsidP="00C57A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17.02</w:t>
            </w:r>
          </w:p>
          <w:p w:rsidR="00CA0E34" w:rsidRPr="00434C92" w:rsidRDefault="00CA0E34" w:rsidP="0043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Дыхание, дыхательные пути, носоглотка, глотка, гортань, трахея, бронхит.</w:t>
            </w:r>
          </w:p>
        </w:tc>
      </w:tr>
      <w:tr w:rsidR="00CA0E34" w:rsidRPr="00B5249A" w:rsidTr="00B5249A">
        <w:trPr>
          <w:trHeight w:val="4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lastRenderedPageBreak/>
              <w:t>44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Механизм дыхания. Жизненная ёмкость легких.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D46A20" w:rsidP="00D46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Вдох, выдох, нервная регуляция дыхания, гуморальная регуляция.</w:t>
            </w:r>
          </w:p>
        </w:tc>
      </w:tr>
      <w:tr w:rsidR="00CA0E34" w:rsidRPr="00B5249A" w:rsidTr="00B5249A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 Измерение обхвата грудной клетки.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E34A8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24.02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31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Регуляция дыхания.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8" w:rsidRDefault="00CE34A8" w:rsidP="00CE34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01.03</w:t>
            </w:r>
          </w:p>
          <w:p w:rsidR="00CA0E34" w:rsidRPr="0098417F" w:rsidRDefault="00CA0E34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Кашель, чихание, зевота.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Охрана воздушной среды. Функциональные возможности дыхательной системы как показатель здоровья.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8" w:rsidRDefault="00CE34A8" w:rsidP="00CE34A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03.03</w:t>
            </w:r>
          </w:p>
          <w:p w:rsidR="00CA0E34" w:rsidRPr="00434C92" w:rsidRDefault="00CA0E34" w:rsidP="00CE3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Обхват грудной клетки, ёмкость лёгких.</w:t>
            </w:r>
          </w:p>
        </w:tc>
      </w:tr>
      <w:tr w:rsidR="00CA0E34" w:rsidRPr="00B5249A" w:rsidTr="00B5249A">
        <w:trPr>
          <w:trHeight w:val="5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48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Болезни и травмы дыхательной системы.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685702" w:rsidP="00CE3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Флюраграфия</w:t>
            </w:r>
            <w:proofErr w:type="spellEnd"/>
            <w:r w:rsidRPr="00B5249A">
              <w:rPr>
                <w:rFonts w:eastAsiaTheme="minorEastAsia"/>
              </w:rPr>
              <w:t>, туберкулёз.</w:t>
            </w:r>
          </w:p>
        </w:tc>
      </w:tr>
      <w:tr w:rsidR="00CA0E34" w:rsidRPr="00B5249A" w:rsidTr="00B5249A">
        <w:trPr>
          <w:trHeight w:val="3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Занятие – практикум.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Первая помощь.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AA4ADF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10.03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2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Тема. Пищеварение.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Питание и пищеварение.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15.03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Пищеварение, пищевые белки, жиры и углеводы.</w:t>
            </w:r>
          </w:p>
        </w:tc>
      </w:tr>
      <w:tr w:rsidR="00CA0E34" w:rsidRPr="00B5249A" w:rsidTr="00B5249A">
        <w:trPr>
          <w:trHeight w:val="5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Органы пищеварения.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17.03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Пищеварительный канал, двенадцатиперстная кишка.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Пищеварение в ротовой полости.  Строение зубов.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29.03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Рецепторы, дентин. Зубная пульпа, резцы, клыки, малые и большие коренные зубы, кариес, пульпит.</w:t>
            </w:r>
          </w:p>
        </w:tc>
      </w:tr>
      <w:tr w:rsidR="00CA0E34" w:rsidRPr="00B5249A" w:rsidTr="00B5249A">
        <w:trPr>
          <w:trHeight w:val="5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Пищеварение в желудке и двенадцатипёрстной кишке.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31.03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Пищевод, желчь, трипсин, дисбактериоз.</w:t>
            </w:r>
          </w:p>
        </w:tc>
      </w:tr>
      <w:tr w:rsidR="00CA0E34" w:rsidRPr="00B5249A" w:rsidTr="00B5249A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Всасывание питательных веще</w:t>
            </w:r>
            <w:proofErr w:type="gramStart"/>
            <w:r w:rsidRPr="00B5249A">
              <w:rPr>
                <w:rFonts w:eastAsiaTheme="minorEastAsia"/>
              </w:rPr>
              <w:t>ств в кр</w:t>
            </w:r>
            <w:proofErr w:type="gramEnd"/>
            <w:r w:rsidRPr="00B5249A">
              <w:rPr>
                <w:rFonts w:eastAsiaTheme="minorEastAsia"/>
              </w:rPr>
              <w:t>овь. Печень и её роль в организме.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05.04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Фермент.</w:t>
            </w:r>
          </w:p>
        </w:tc>
      </w:tr>
      <w:tr w:rsidR="00CA0E34" w:rsidRPr="00B5249A" w:rsidTr="00B5249A">
        <w:trPr>
          <w:trHeight w:val="2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Лабораторная работа по теме «Действие слюны на крахмал»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07.04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5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Функции тонкого и толстого кишечника.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12.04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Кишечные ворсинки. Слепая кишка, аппендицит, перитонит.</w:t>
            </w:r>
          </w:p>
        </w:tc>
      </w:tr>
      <w:tr w:rsidR="00CA0E34" w:rsidRPr="00B5249A" w:rsidTr="00B5249A">
        <w:trPr>
          <w:trHeight w:val="2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t>5</w:t>
            </w:r>
            <w:r w:rsidRPr="00B5249A">
              <w:rPr>
                <w:rFonts w:eastAsiaTheme="minorEastAsia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Регуляция пищеварения.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98417F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Мочевина, гликоген.</w:t>
            </w:r>
          </w:p>
        </w:tc>
      </w:tr>
      <w:tr w:rsidR="00CA0E34" w:rsidRPr="00B5249A" w:rsidTr="00B5249A">
        <w:trPr>
          <w:trHeight w:val="4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58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Гигиена органов пищеварения.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19.04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Фистула, условный и безусловный </w:t>
            </w:r>
            <w:r w:rsidRPr="00B5249A">
              <w:rPr>
                <w:rFonts w:eastAsiaTheme="minorEastAsia"/>
              </w:rPr>
              <w:lastRenderedPageBreak/>
              <w:t>рефлексы.</w:t>
            </w:r>
          </w:p>
        </w:tc>
      </w:tr>
      <w:tr w:rsidR="00CA0E34" w:rsidRPr="00B5249A" w:rsidTr="00B5249A">
        <w:trPr>
          <w:trHeight w:val="6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  <w:lang w:val="en-US"/>
              </w:rPr>
              <w:lastRenderedPageBreak/>
              <w:t>5</w:t>
            </w:r>
            <w:r w:rsidRPr="00B5249A">
              <w:rPr>
                <w:rFonts w:eastAsiaTheme="minorEastAsia"/>
              </w:rPr>
              <w:t>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Предупреждение 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proofErr w:type="spellStart"/>
            <w:proofErr w:type="gramStart"/>
            <w:r w:rsidRPr="00B5249A">
              <w:rPr>
                <w:rFonts w:eastAsiaTheme="minorEastAsia"/>
              </w:rPr>
              <w:t>желудочно</w:t>
            </w:r>
            <w:proofErr w:type="spellEnd"/>
            <w:r w:rsidRPr="00B5249A">
              <w:rPr>
                <w:rFonts w:eastAsiaTheme="minorEastAsia"/>
              </w:rPr>
              <w:t xml:space="preserve"> – кишечных</w:t>
            </w:r>
            <w:proofErr w:type="gramEnd"/>
            <w:r w:rsidRPr="00B5249A">
              <w:rPr>
                <w:rFonts w:eastAsiaTheme="minorEastAsia"/>
              </w:rPr>
              <w:t xml:space="preserve"> инфекций.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21.04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Ботулизм, холера, </w:t>
            </w:r>
            <w:proofErr w:type="spellStart"/>
            <w:r w:rsidRPr="00B5249A">
              <w:rPr>
                <w:rFonts w:eastAsiaTheme="minorEastAsia"/>
              </w:rPr>
              <w:t>дизентирия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CA0E34" w:rsidRPr="00B5249A" w:rsidTr="00B5249A">
        <w:trPr>
          <w:trHeight w:val="5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Обобщение по теме «Пищеварение».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26.04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.</w:t>
            </w:r>
          </w:p>
        </w:tc>
      </w:tr>
      <w:tr w:rsidR="00CA0E34" w:rsidRPr="00B5249A" w:rsidTr="00B5249A">
        <w:trPr>
          <w:trHeight w:val="2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Обмен веществ и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8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61</w:t>
            </w:r>
          </w:p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28.04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Аминокислоты, амилаза, микро и макроэлементы.</w:t>
            </w:r>
          </w:p>
        </w:tc>
      </w:tr>
      <w:tr w:rsidR="00CA0E34" w:rsidRPr="00B5249A" w:rsidTr="00B5249A">
        <w:trPr>
          <w:trHeight w:val="5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Ферменты и их роль в организме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05.05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Каталаз, ферменты.</w:t>
            </w:r>
          </w:p>
        </w:tc>
      </w:tr>
      <w:tr w:rsidR="00CA0E34" w:rsidRPr="00B5249A" w:rsidTr="00B5249A">
        <w:trPr>
          <w:trHeight w:val="5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Витамины и их роль в организме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10.05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Авитоминоз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CA0E34" w:rsidRPr="00B5249A" w:rsidTr="00B5249A">
        <w:trPr>
          <w:trHeight w:val="5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Нормы и режим питания. Нарушение обмена веществ.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12.05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proofErr w:type="spellStart"/>
            <w:r w:rsidRPr="00B5249A">
              <w:rPr>
                <w:rFonts w:eastAsiaTheme="minorEastAsia"/>
              </w:rPr>
              <w:t>Энерготраты</w:t>
            </w:r>
            <w:proofErr w:type="spellEnd"/>
            <w:r w:rsidRPr="00B5249A">
              <w:rPr>
                <w:rFonts w:eastAsiaTheme="minorEastAsia"/>
              </w:rPr>
              <w:t>.</w:t>
            </w:r>
          </w:p>
        </w:tc>
      </w:tr>
      <w:tr w:rsidR="00CA0E34" w:rsidRPr="00B5249A" w:rsidTr="00B5249A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Выделение продуктов обмена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  <w:b/>
              </w:rPr>
            </w:pPr>
            <w:r w:rsidRPr="00B5249A">
              <w:rPr>
                <w:rFonts w:eastAsiaTheme="minorEastAsia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  <w:tr w:rsidR="00CA0E34" w:rsidRPr="00B5249A" w:rsidTr="00B5249A">
        <w:trPr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Выделение и его значение. Органы мочевыделения.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Default="0098417F" w:rsidP="009841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17.05</w:t>
            </w:r>
          </w:p>
          <w:p w:rsidR="00CA0E34" w:rsidRPr="00434C92" w:rsidRDefault="00CA0E34" w:rsidP="0098417F">
            <w:pPr>
              <w:spacing w:after="0" w:line="240" w:lineRule="auto"/>
              <w:contextualSpacing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Потовые железы. Почки.</w:t>
            </w:r>
          </w:p>
        </w:tc>
      </w:tr>
      <w:tr w:rsidR="00CA0E34" w:rsidRPr="00B5249A" w:rsidTr="00B5249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Мочевой пузырь. Регуляция мочеиспускания.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F" w:rsidRPr="00434C92" w:rsidRDefault="0098417F" w:rsidP="00984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19.05</w:t>
            </w:r>
          </w:p>
          <w:p w:rsidR="00CA0E34" w:rsidRPr="00434C92" w:rsidRDefault="00CA0E34" w:rsidP="00F938D5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Мочеиспускательный канал.</w:t>
            </w:r>
          </w:p>
        </w:tc>
      </w:tr>
      <w:tr w:rsidR="00CA0E34" w:rsidRPr="00B5249A" w:rsidTr="0098417F">
        <w:trPr>
          <w:trHeight w:val="3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 xml:space="preserve">67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Заболевание органов мочевыделения.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AA4ADF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98417F" w:rsidP="0098417F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434C92">
              <w:rPr>
                <w:lang w:eastAsia="en-US"/>
              </w:rPr>
              <w:t>24.05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§34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Мочекаменная болезнь, пиелонефрит, цистит.</w:t>
            </w:r>
          </w:p>
        </w:tc>
      </w:tr>
      <w:tr w:rsidR="00CA0E34" w:rsidRPr="00B5249A" w:rsidTr="0098417F">
        <w:trPr>
          <w:trHeight w:val="2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68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Итоговый урок.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  <w:r w:rsidRPr="00B5249A">
              <w:rPr>
                <w:rFonts w:eastAsiaTheme="minorEastAsi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434C92" w:rsidRDefault="0098417F" w:rsidP="0098417F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434C92">
              <w:rPr>
                <w:lang w:eastAsia="en-US"/>
              </w:rPr>
              <w:t>26.05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firstLine="142"/>
              <w:contextualSpacing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34" w:rsidRPr="00B5249A" w:rsidRDefault="00CA0E34" w:rsidP="00434C92">
            <w:pPr>
              <w:pStyle w:val="msonormalbullet2gif"/>
              <w:spacing w:before="0" w:beforeAutospacing="0" w:after="0" w:afterAutospacing="0"/>
              <w:ind w:hanging="47"/>
              <w:contextualSpacing/>
              <w:rPr>
                <w:rFonts w:eastAsiaTheme="minorEastAsia"/>
              </w:rPr>
            </w:pPr>
          </w:p>
        </w:tc>
      </w:tr>
    </w:tbl>
    <w:p w:rsidR="00104B4B" w:rsidRPr="00B5249A" w:rsidRDefault="00104B4B" w:rsidP="00B5249A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B4B" w:rsidRPr="00B5249A" w:rsidRDefault="00104B4B" w:rsidP="00B524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B4B" w:rsidRDefault="00104B4B" w:rsidP="00B5249A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702" w:rsidRDefault="00685702" w:rsidP="00685702">
      <w:pPr>
        <w:contextualSpacing/>
        <w:jc w:val="center"/>
        <w:rPr>
          <w:b/>
        </w:rPr>
      </w:pPr>
    </w:p>
    <w:p w:rsidR="00685702" w:rsidRDefault="00685702" w:rsidP="00685702">
      <w:pPr>
        <w:contextualSpacing/>
        <w:jc w:val="center"/>
        <w:rPr>
          <w:b/>
        </w:rPr>
      </w:pPr>
    </w:p>
    <w:p w:rsidR="00685702" w:rsidRDefault="00685702" w:rsidP="00685702">
      <w:pPr>
        <w:contextualSpacing/>
        <w:jc w:val="center"/>
        <w:rPr>
          <w:b/>
        </w:rPr>
      </w:pPr>
    </w:p>
    <w:p w:rsidR="00685702" w:rsidRDefault="00685702" w:rsidP="00685702">
      <w:pPr>
        <w:contextualSpacing/>
        <w:jc w:val="center"/>
        <w:rPr>
          <w:b/>
        </w:rPr>
      </w:pPr>
    </w:p>
    <w:p w:rsidR="00685702" w:rsidRDefault="00685702" w:rsidP="00685702">
      <w:pPr>
        <w:contextualSpacing/>
        <w:jc w:val="center"/>
        <w:rPr>
          <w:rFonts w:ascii="Times New Roman" w:hAnsi="Times New Roman" w:cs="Times New Roman"/>
          <w:b/>
        </w:rPr>
      </w:pPr>
    </w:p>
    <w:p w:rsidR="00685702" w:rsidRDefault="00685702" w:rsidP="00685702">
      <w:pPr>
        <w:contextualSpacing/>
        <w:jc w:val="center"/>
        <w:rPr>
          <w:rFonts w:ascii="Times New Roman" w:hAnsi="Times New Roman" w:cs="Times New Roman"/>
          <w:b/>
        </w:rPr>
      </w:pPr>
    </w:p>
    <w:p w:rsidR="00685702" w:rsidRPr="00685702" w:rsidRDefault="00685702" w:rsidP="00685702">
      <w:pPr>
        <w:contextualSpacing/>
        <w:jc w:val="center"/>
        <w:rPr>
          <w:rFonts w:ascii="Times New Roman" w:hAnsi="Times New Roman" w:cs="Times New Roman"/>
          <w:b/>
        </w:rPr>
      </w:pPr>
      <w:r w:rsidRPr="00685702">
        <w:rPr>
          <w:rFonts w:ascii="Times New Roman" w:hAnsi="Times New Roman" w:cs="Times New Roman"/>
          <w:b/>
        </w:rPr>
        <w:lastRenderedPageBreak/>
        <w:t>Лист изменений.</w:t>
      </w:r>
    </w:p>
    <w:p w:rsidR="00685702" w:rsidRPr="00685702" w:rsidRDefault="00685702" w:rsidP="00685702">
      <w:pPr>
        <w:contextualSpacing/>
        <w:jc w:val="center"/>
        <w:rPr>
          <w:rFonts w:ascii="Times New Roman" w:hAnsi="Times New Roman" w:cs="Times New Roman"/>
          <w:b/>
        </w:rPr>
      </w:pPr>
    </w:p>
    <w:p w:rsidR="00685702" w:rsidRPr="00685702" w:rsidRDefault="00685702" w:rsidP="00685702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1418"/>
        <w:gridCol w:w="3118"/>
        <w:gridCol w:w="3402"/>
        <w:gridCol w:w="3260"/>
      </w:tblGrid>
      <w:tr w:rsidR="00685702" w:rsidRPr="00655ACE" w:rsidTr="00B26642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изменения.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Основание изменений.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Согласование.</w:t>
            </w:r>
          </w:p>
        </w:tc>
      </w:tr>
      <w:tr w:rsidR="00685702" w:rsidRPr="00655ACE" w:rsidTr="00655ACE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hAnsi="Times New Roman" w:cs="Times New Roman"/>
                <w:sz w:val="24"/>
                <w:szCs w:val="24"/>
              </w:rPr>
              <w:t>Работа мышц и её регуляция.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ACE" w:rsidRPr="00655ACE" w:rsidRDefault="00655ACE" w:rsidP="00655A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  <w:p w:rsidR="00685702" w:rsidRPr="00655ACE" w:rsidRDefault="00655ACE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5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тяжелой эпидемиологической обстановкой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5702" w:rsidRPr="00655ACE" w:rsidTr="00B26642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02" w:rsidRPr="00655ACE" w:rsidRDefault="00655ACE" w:rsidP="00655A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E">
              <w:rPr>
                <w:rFonts w:ascii="Times New Roman" w:hAnsi="Times New Roman" w:cs="Times New Roman"/>
                <w:sz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CE" w:rsidRDefault="00655ACE" w:rsidP="00655A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30.11</w:t>
            </w:r>
          </w:p>
          <w:p w:rsidR="00655ACE" w:rsidRPr="00434C92" w:rsidRDefault="00655ACE" w:rsidP="00655A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4C92">
              <w:rPr>
                <w:rFonts w:ascii="Times New Roman" w:hAnsi="Times New Roman" w:cs="Times New Roman"/>
                <w:lang w:eastAsia="en-US"/>
              </w:rPr>
              <w:t>02.12</w:t>
            </w:r>
          </w:p>
          <w:p w:rsidR="00685702" w:rsidRPr="00655ACE" w:rsidRDefault="00685702" w:rsidP="00655A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CE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тяжелой эпидемиологической обстановкой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702" w:rsidRPr="00655ACE" w:rsidRDefault="00685702" w:rsidP="00655A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85702" w:rsidRPr="00685702" w:rsidRDefault="00685702" w:rsidP="00685702">
      <w:pPr>
        <w:rPr>
          <w:rFonts w:ascii="Times New Roman" w:hAnsi="Times New Roman" w:cs="Times New Roman"/>
          <w:vanish/>
        </w:rPr>
      </w:pPr>
    </w:p>
    <w:p w:rsidR="00685702" w:rsidRPr="00685702" w:rsidRDefault="00685702" w:rsidP="00685702">
      <w:pPr>
        <w:ind w:firstLine="709"/>
        <w:jc w:val="center"/>
        <w:rPr>
          <w:rFonts w:ascii="Times New Roman" w:hAnsi="Times New Roman" w:cs="Times New Roman"/>
          <w:b/>
        </w:rPr>
        <w:sectPr w:rsidR="00685702" w:rsidRPr="00685702" w:rsidSect="00D76247">
          <w:pgSz w:w="16838" w:h="11906" w:orient="landscape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685702" w:rsidRPr="00B5249A" w:rsidRDefault="00685702" w:rsidP="00685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85702" w:rsidRPr="00B5249A" w:rsidSect="00B52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92F"/>
    <w:multiLevelType w:val="hybridMultilevel"/>
    <w:tmpl w:val="F9F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B4B"/>
    <w:rsid w:val="00043EA7"/>
    <w:rsid w:val="00104B4B"/>
    <w:rsid w:val="001C7F58"/>
    <w:rsid w:val="002524B6"/>
    <w:rsid w:val="00373274"/>
    <w:rsid w:val="00434C92"/>
    <w:rsid w:val="00487E6F"/>
    <w:rsid w:val="005565C4"/>
    <w:rsid w:val="0056447D"/>
    <w:rsid w:val="00633D5E"/>
    <w:rsid w:val="00655ACE"/>
    <w:rsid w:val="00685702"/>
    <w:rsid w:val="006B4DA6"/>
    <w:rsid w:val="00787F69"/>
    <w:rsid w:val="009649FE"/>
    <w:rsid w:val="0098417F"/>
    <w:rsid w:val="00A83A3F"/>
    <w:rsid w:val="00AA4ADF"/>
    <w:rsid w:val="00B42A65"/>
    <w:rsid w:val="00B5249A"/>
    <w:rsid w:val="00C57ADA"/>
    <w:rsid w:val="00CA0E34"/>
    <w:rsid w:val="00CE34A8"/>
    <w:rsid w:val="00D005D1"/>
    <w:rsid w:val="00D46A20"/>
    <w:rsid w:val="00EA211F"/>
    <w:rsid w:val="00F9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4B4B"/>
    <w:rPr>
      <w:rFonts w:ascii="Times New Roman" w:hAnsi="Times New Roman" w:cs="Times New Roman" w:hint="default"/>
      <w:b/>
      <w:bCs/>
    </w:rPr>
  </w:style>
  <w:style w:type="paragraph" w:styleId="1">
    <w:name w:val="toc 1"/>
    <w:basedOn w:val="a"/>
    <w:next w:val="a"/>
    <w:autoRedefine/>
    <w:semiHidden/>
    <w:unhideWhenUsed/>
    <w:rsid w:val="00104B4B"/>
    <w:pPr>
      <w:spacing w:after="10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toc 2"/>
    <w:basedOn w:val="a"/>
    <w:next w:val="a"/>
    <w:autoRedefine/>
    <w:semiHidden/>
    <w:unhideWhenUsed/>
    <w:rsid w:val="00104B4B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semiHidden/>
    <w:unhideWhenUsed/>
    <w:rsid w:val="00104B4B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semiHidden/>
    <w:unhideWhenUsed/>
    <w:rsid w:val="00104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104B4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104B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04B4B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bullet1gif">
    <w:name w:val="msonormalbullet1.gif"/>
    <w:basedOn w:val="a"/>
    <w:rsid w:val="0010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104B4B"/>
    <w:rPr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04B4B"/>
    <w:pPr>
      <w:widowControl w:val="0"/>
      <w:shd w:val="clear" w:color="auto" w:fill="FFFFFF"/>
      <w:spacing w:after="0" w:line="250" w:lineRule="exact"/>
      <w:ind w:firstLine="340"/>
      <w:jc w:val="both"/>
    </w:pPr>
    <w:rPr>
      <w:i/>
      <w:iCs/>
      <w:sz w:val="21"/>
      <w:szCs w:val="21"/>
    </w:rPr>
  </w:style>
  <w:style w:type="table" w:styleId="a8">
    <w:name w:val="Table Elegant"/>
    <w:basedOn w:val="a1"/>
    <w:semiHidden/>
    <w:unhideWhenUsed/>
    <w:rsid w:val="0010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104B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0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E273-EC9F-4C72-881C-F7175B22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9</cp:revision>
  <dcterms:created xsi:type="dcterms:W3CDTF">2019-09-17T09:08:00Z</dcterms:created>
  <dcterms:modified xsi:type="dcterms:W3CDTF">2021-03-04T07:20:00Z</dcterms:modified>
</cp:coreProperties>
</file>